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text" w:horzAnchor="margin" w:tblpY="-100"/>
        <w:tblW w:w="5019" w:type="pct"/>
        <w:tblCellMar>
          <w:top w:w="144" w:type="dxa"/>
          <w:left w:w="115" w:type="dxa"/>
          <w:bottom w:w="144" w:type="dxa"/>
          <w:right w:w="115" w:type="dxa"/>
        </w:tblCellMar>
        <w:tblLook w:val="04A0" w:firstRow="1" w:lastRow="0" w:firstColumn="1" w:lastColumn="0" w:noHBand="0" w:noVBand="1"/>
      </w:tblPr>
      <w:tblGrid>
        <w:gridCol w:w="4892"/>
        <w:gridCol w:w="4504"/>
      </w:tblGrid>
      <w:tr w:rsidR="00AF1804" w:rsidRPr="00D46863" w14:paraId="660C60B9" w14:textId="77777777" w:rsidTr="00CE099D">
        <w:trPr>
          <w:trHeight w:val="733"/>
        </w:trPr>
        <w:tc>
          <w:tcPr>
            <w:tcW w:w="2603" w:type="pct"/>
            <w:hideMark/>
          </w:tcPr>
          <w:p w14:paraId="070599A3" w14:textId="77777777" w:rsidR="00AF1804" w:rsidRPr="00D46863" w:rsidRDefault="00AF1804" w:rsidP="00A94CB3">
            <w:pPr>
              <w:spacing w:before="120" w:after="120"/>
              <w:jc w:val="both"/>
              <w:rPr>
                <w:rFonts w:ascii="Arial Narrow" w:hAnsi="Arial Narrow"/>
                <w:b/>
              </w:rPr>
            </w:pPr>
            <w:r w:rsidRPr="00D46863">
              <w:rPr>
                <w:rFonts w:ascii="Arial Narrow" w:hAnsi="Arial Narrow"/>
                <w:b/>
                <w:noProof/>
                <w:color w:val="218649"/>
              </w:rPr>
              <mc:AlternateContent>
                <mc:Choice Requires="wps">
                  <w:drawing>
                    <wp:anchor distT="4294967295" distB="4294967295" distL="114300" distR="114300" simplePos="0" relativeHeight="251660288" behindDoc="0" locked="0" layoutInCell="1" allowOverlap="1" wp14:anchorId="266710F9" wp14:editId="5B02E517">
                      <wp:simplePos x="0" y="0"/>
                      <wp:positionH relativeFrom="column">
                        <wp:posOffset>-45085</wp:posOffset>
                      </wp:positionH>
                      <wp:positionV relativeFrom="paragraph">
                        <wp:posOffset>1045844</wp:posOffset>
                      </wp:positionV>
                      <wp:extent cx="5986780" cy="0"/>
                      <wp:effectExtent l="0" t="0" r="1397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A9A2A7" id="_x0000_t32" coordsize="21600,21600" o:spt="32" o:oned="t" path="m,l21600,21600e" filled="f">
                      <v:path arrowok="t" fillok="f" o:connecttype="none"/>
                      <o:lock v:ext="edit" shapetype="t"/>
                    </v:shapetype>
                    <v:shape id="Straight Arrow Connector 4" o:spid="_x0000_s1026" type="#_x0000_t32" style="position:absolute;margin-left:-3.55pt;margin-top:82.35pt;width:471.4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UhcJQIAAEo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"/>
                  </w:pict>
                </mc:Fallback>
              </mc:AlternateContent>
            </w:r>
            <w:r w:rsidRPr="00D46863">
              <w:rPr>
                <w:rFonts w:ascii="Arial Narrow" w:hAnsi="Arial Narrow"/>
                <w:b/>
                <w:noProof/>
                <w:color w:val="218649"/>
              </w:rPr>
              <w:drawing>
                <wp:anchor distT="0" distB="0" distL="114300" distR="114300" simplePos="0" relativeHeight="251659264" behindDoc="0" locked="0" layoutInCell="1" allowOverlap="1" wp14:anchorId="191B8BE2" wp14:editId="50D21F7D">
                  <wp:simplePos x="0" y="0"/>
                  <wp:positionH relativeFrom="column">
                    <wp:posOffset>0</wp:posOffset>
                  </wp:positionH>
                  <wp:positionV relativeFrom="paragraph">
                    <wp:posOffset>-23495</wp:posOffset>
                  </wp:positionV>
                  <wp:extent cx="571500" cy="571500"/>
                  <wp:effectExtent l="0" t="0" r="0" b="0"/>
                  <wp:wrapNone/>
                  <wp:docPr id="2" name="Picture 2" descr="Description: CA_Logo-Sq-Color-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A_Logo-Sq-Color-X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97" w:type="pct"/>
            <w:vAlign w:val="center"/>
          </w:tcPr>
          <w:p w14:paraId="7CE3C01A" w14:textId="77777777" w:rsidR="00AF1804" w:rsidRPr="00D46863" w:rsidRDefault="00AF1804" w:rsidP="00A94CB3">
            <w:pPr>
              <w:spacing w:before="120" w:after="120"/>
              <w:rPr>
                <w:rFonts w:ascii="Arial Narrow" w:hAnsi="Arial Narrow"/>
                <w:b/>
              </w:rPr>
            </w:pPr>
          </w:p>
          <w:p w14:paraId="484DA6FF" w14:textId="77777777" w:rsidR="00AF1804" w:rsidRPr="00D46863" w:rsidRDefault="00AF1804" w:rsidP="00A94CB3">
            <w:pPr>
              <w:spacing w:before="120" w:after="120"/>
              <w:rPr>
                <w:rFonts w:ascii="Arial Narrow" w:hAnsi="Arial Narrow"/>
                <w:b/>
              </w:rPr>
            </w:pPr>
            <w:r w:rsidRPr="00D46863">
              <w:rPr>
                <w:rFonts w:ascii="Arial Narrow" w:hAnsi="Arial Narrow"/>
                <w:b/>
              </w:rPr>
              <w:t xml:space="preserve">       </w:t>
            </w:r>
          </w:p>
        </w:tc>
      </w:tr>
    </w:tbl>
    <w:p w14:paraId="62913562" w14:textId="10B59621" w:rsidR="00AF1804" w:rsidRPr="00602EE7" w:rsidRDefault="007639E4" w:rsidP="00A94CB3">
      <w:pPr>
        <w:spacing w:before="120" w:after="120"/>
        <w:jc w:val="both"/>
        <w:rPr>
          <w:rFonts w:ascii="Arial Narrow" w:hAnsi="Arial Narrow"/>
          <w:b/>
          <w:color w:val="218649"/>
          <w:sz w:val="28"/>
          <w:szCs w:val="28"/>
        </w:rPr>
      </w:pPr>
      <w:r w:rsidRPr="00602EE7">
        <w:rPr>
          <w:rFonts w:ascii="Arial Narrow" w:hAnsi="Arial Narrow"/>
          <w:b/>
          <w:color w:val="218649"/>
          <w:sz w:val="28"/>
          <w:szCs w:val="28"/>
        </w:rPr>
        <w:t>Huddle: PPP Edition Top Submitted FAQs</w:t>
      </w:r>
      <w:r w:rsidRPr="00602EE7">
        <w:rPr>
          <w:rFonts w:ascii="Arial Narrow" w:hAnsi="Arial Narrow"/>
          <w:b/>
          <w:color w:val="218649"/>
          <w:sz w:val="28"/>
          <w:szCs w:val="28"/>
        </w:rPr>
        <w:tab/>
      </w:r>
      <w:r w:rsidRPr="00602EE7">
        <w:rPr>
          <w:rFonts w:ascii="Arial Narrow" w:hAnsi="Arial Narrow"/>
          <w:b/>
          <w:color w:val="218649"/>
          <w:sz w:val="28"/>
          <w:szCs w:val="28"/>
        </w:rPr>
        <w:tab/>
      </w:r>
      <w:r w:rsidRPr="00602EE7">
        <w:rPr>
          <w:rFonts w:ascii="Arial Narrow" w:hAnsi="Arial Narrow"/>
          <w:b/>
          <w:color w:val="218649"/>
          <w:sz w:val="28"/>
          <w:szCs w:val="28"/>
        </w:rPr>
        <w:tab/>
        <w:t xml:space="preserve">        April 8, 2020</w:t>
      </w:r>
    </w:p>
    <w:p w14:paraId="6D15EA30" w14:textId="63371B26" w:rsidR="007639E4" w:rsidRPr="00D46863" w:rsidRDefault="007639E4" w:rsidP="00A94CB3">
      <w:pPr>
        <w:spacing w:before="120" w:after="120"/>
        <w:rPr>
          <w:rFonts w:ascii="Arial Narrow" w:hAnsi="Arial Narrow"/>
        </w:rPr>
      </w:pPr>
      <w:r w:rsidRPr="00D46863">
        <w:rPr>
          <w:rFonts w:ascii="Arial Narrow" w:hAnsi="Arial Narrow"/>
        </w:rPr>
        <w:t xml:space="preserve">*All the information contained in this FAQ is advisory in nature and is not intended to offer any legal or tax advice.  Because this is a rapidly changing environment, all of the information included in this Manual is accurate as of </w:t>
      </w:r>
      <w:r w:rsidRPr="00D46863">
        <w:rPr>
          <w:rFonts w:ascii="Arial Narrow" w:hAnsi="Arial Narrow"/>
          <w:b/>
          <w:bCs/>
          <w:i/>
          <w:iCs/>
        </w:rPr>
        <w:t xml:space="preserve">April </w:t>
      </w:r>
      <w:r w:rsidR="00B40D2C">
        <w:rPr>
          <w:rFonts w:ascii="Arial Narrow" w:hAnsi="Arial Narrow"/>
          <w:b/>
          <w:bCs/>
          <w:i/>
          <w:iCs/>
        </w:rPr>
        <w:t>14</w:t>
      </w:r>
      <w:r w:rsidRPr="00D46863">
        <w:rPr>
          <w:rFonts w:ascii="Arial Narrow" w:hAnsi="Arial Narrow"/>
          <w:b/>
          <w:bCs/>
          <w:i/>
          <w:iCs/>
        </w:rPr>
        <w:t>, 2020</w:t>
      </w:r>
      <w:r w:rsidRPr="00D46863">
        <w:rPr>
          <w:rFonts w:ascii="Arial Narrow" w:hAnsi="Arial Narrow"/>
        </w:rPr>
        <w:t xml:space="preserve"> so keep in mind information may become inaccurate as more regulatory guidance unfolds. Any definitive guidance must be coming from the SBA, Treasury, your governing regulator, along with other governmental agencies. </w:t>
      </w:r>
      <w:r w:rsidR="00540B44">
        <w:rPr>
          <w:rFonts w:ascii="Arial Narrow" w:hAnsi="Arial Narrow"/>
        </w:rPr>
        <w:br/>
      </w:r>
    </w:p>
    <w:p w14:paraId="20083298" w14:textId="1C2CD2F1" w:rsidR="007639E4" w:rsidRPr="00D46863" w:rsidRDefault="007639E4" w:rsidP="00A94CB3">
      <w:pPr>
        <w:spacing w:before="120" w:after="120"/>
        <w:rPr>
          <w:rFonts w:ascii="Arial Narrow" w:hAnsi="Arial Narrow"/>
          <w:b/>
          <w:bCs/>
        </w:rPr>
      </w:pPr>
      <w:r w:rsidRPr="00D46863">
        <w:rPr>
          <w:rFonts w:ascii="Arial Narrow" w:hAnsi="Arial Narrow"/>
          <w:b/>
          <w:bCs/>
        </w:rPr>
        <w:t>Q1:  Best practice recommendation—Use the note as is, mark through the invalid items/requirements or use the bank’s own note?</w:t>
      </w:r>
    </w:p>
    <w:p w14:paraId="418AB845" w14:textId="5B494380" w:rsidR="007639E4" w:rsidRPr="00D46863" w:rsidRDefault="00272C18" w:rsidP="00A94CB3">
      <w:pPr>
        <w:spacing w:before="120" w:after="120"/>
        <w:rPr>
          <w:rFonts w:ascii="Arial Narrow" w:hAnsi="Arial Narrow"/>
        </w:rPr>
      </w:pPr>
      <w:r w:rsidRPr="00D46863">
        <w:rPr>
          <w:rFonts w:ascii="Arial Narrow" w:hAnsi="Arial Narrow"/>
          <w:b/>
          <w:bCs/>
        </w:rPr>
        <w:t xml:space="preserve">A1:  </w:t>
      </w:r>
      <w:r w:rsidRPr="00D46863">
        <w:rPr>
          <w:rFonts w:ascii="Arial Narrow" w:eastAsia="Times New Roman" w:hAnsi="Arial Narrow"/>
        </w:rPr>
        <w:t xml:space="preserve">The bank is free to develop their own promissory note or to use the SBA’s Promissory Note Sample found here: </w:t>
      </w:r>
      <w:hyperlink r:id="rId12" w:history="1">
        <w:r w:rsidRPr="00D46863">
          <w:rPr>
            <w:rStyle w:val="Hyperlink"/>
            <w:rFonts w:ascii="Arial Narrow" w:hAnsi="Arial Narrow"/>
          </w:rPr>
          <w:t>https://content.sba.gov/sites/default/files/2020-04/040720note.pdf</w:t>
        </w:r>
      </w:hyperlink>
      <w:r w:rsidRPr="00D46863">
        <w:rPr>
          <w:rFonts w:ascii="Arial Narrow" w:hAnsi="Arial Narrow"/>
        </w:rPr>
        <w:t xml:space="preserve">. It is the 2002 Form 147 Note that was not designed specifically for PPP loans within the Program’s parameters.  It is mentioned that the bank is free to use their own forms and there’s been no mention of this form providing any bank’s a safe harbor. But the issue with the note is that several parts are in direct violation of the PPP, and the instructions to the note state that the note cannot be altered.  There is a savings clause but it doesn’t change the fact that the note was released with blatant PPP violations.  Financial institutions can choose to use their own notes or conservatively, should be awaiting guidance from the SBA on how to proceed with the SBA Promissory Note Sample. If the only option is the use the SBA’s Sample Note, a best practice recommendation is to strike through any non-compliant provisions with the borrower, having them initial those changes.  It is important to make sure the borrower is educated as to why these are being removed and that the true Program’s parameters are clearly documented on the Note in the applicable sections. </w:t>
      </w:r>
      <w:r w:rsidR="00540B44">
        <w:rPr>
          <w:rFonts w:ascii="Arial Narrow" w:hAnsi="Arial Narrow"/>
        </w:rPr>
        <w:br/>
      </w:r>
    </w:p>
    <w:p w14:paraId="1DF995D0" w14:textId="706E874B" w:rsidR="007639E4" w:rsidRPr="00D46863" w:rsidRDefault="007639E4" w:rsidP="00A94CB3">
      <w:pPr>
        <w:spacing w:before="120" w:after="120"/>
        <w:rPr>
          <w:rFonts w:ascii="Arial Narrow" w:hAnsi="Arial Narrow"/>
          <w:b/>
          <w:bCs/>
        </w:rPr>
      </w:pPr>
      <w:r w:rsidRPr="00D46863">
        <w:rPr>
          <w:rFonts w:ascii="Arial Narrow" w:hAnsi="Arial Narrow"/>
          <w:b/>
          <w:bCs/>
        </w:rPr>
        <w:t>Q</w:t>
      </w:r>
      <w:r w:rsidR="00272C18" w:rsidRPr="00D46863">
        <w:rPr>
          <w:rFonts w:ascii="Arial Narrow" w:hAnsi="Arial Narrow"/>
          <w:b/>
          <w:bCs/>
        </w:rPr>
        <w:t>2</w:t>
      </w:r>
      <w:r w:rsidRPr="00D46863">
        <w:rPr>
          <w:rFonts w:ascii="Arial Narrow" w:hAnsi="Arial Narrow"/>
          <w:b/>
          <w:bCs/>
        </w:rPr>
        <w:t xml:space="preserve">: Do you think the PPP will be amended to extend or change the 8-week period for retail businesses or restaurants that aren’t able to rehire their full staff in 8 weeks due to restrictions by the government?  For examples, restaurants can’t rehire people until dine-in is allowed again and that may not be for 8-weeks. Not sure how this will work for those businesses. </w:t>
      </w:r>
    </w:p>
    <w:p w14:paraId="1968FFBD" w14:textId="1CC376A5" w:rsidR="00272C18" w:rsidRPr="00D46863" w:rsidRDefault="00272C18" w:rsidP="00A94CB3">
      <w:pPr>
        <w:spacing w:before="120" w:after="120"/>
        <w:rPr>
          <w:rFonts w:ascii="Arial Narrow" w:hAnsi="Arial Narrow"/>
        </w:rPr>
      </w:pPr>
      <w:r w:rsidRPr="00D46863">
        <w:rPr>
          <w:rFonts w:ascii="Arial Narrow" w:hAnsi="Arial Narrow"/>
          <w:b/>
          <w:bCs/>
        </w:rPr>
        <w:t xml:space="preserve">A2:  </w:t>
      </w:r>
      <w:r w:rsidRPr="00D46863">
        <w:rPr>
          <w:rFonts w:ascii="Arial Narrow" w:hAnsi="Arial Narrow"/>
        </w:rPr>
        <w:t xml:space="preserve">The FAQ released 4/8 by SBA addresses the 8-week period here to address situations like this: </w:t>
      </w:r>
    </w:p>
    <w:p w14:paraId="6C106DED" w14:textId="052FE4CB" w:rsidR="00272C18" w:rsidRPr="00D46863" w:rsidRDefault="00272C18" w:rsidP="00A94CB3">
      <w:pPr>
        <w:spacing w:before="120" w:after="120"/>
        <w:ind w:left="720"/>
        <w:rPr>
          <w:rFonts w:ascii="Arial Narrow" w:hAnsi="Arial Narrow"/>
        </w:rPr>
      </w:pPr>
      <w:r w:rsidRPr="00D46863">
        <w:rPr>
          <w:rFonts w:ascii="Arial Narrow" w:hAnsi="Arial Narrow"/>
        </w:rPr>
        <w:t>20. Question: The amount of forgiveness of a PPP loan depends on the borrower’s payroll costs over an eight-week period; when does that eight-week period begin? Answer: The eight-week period begins on the date the lender makes the first disbursement of the PPP loan to the borrower. The lender must make the first disbursement of the loan no later than ten calendar days from the date of loan approval.</w:t>
      </w:r>
    </w:p>
    <w:p w14:paraId="0DC41CB9" w14:textId="24AF7E10" w:rsidR="00272C18" w:rsidRPr="00D46863" w:rsidRDefault="00272C18" w:rsidP="00A94CB3">
      <w:pPr>
        <w:spacing w:before="120" w:after="120"/>
        <w:jc w:val="right"/>
        <w:rPr>
          <w:rFonts w:ascii="Arial Narrow" w:hAnsi="Arial Narrow"/>
        </w:rPr>
      </w:pPr>
      <w:r w:rsidRPr="00D46863">
        <w:rPr>
          <w:rFonts w:ascii="Arial Narrow" w:hAnsi="Arial Narrow"/>
        </w:rPr>
        <w:t xml:space="preserve">Resource: </w:t>
      </w:r>
      <w:hyperlink r:id="rId13" w:history="1">
        <w:r w:rsidRPr="00D46863">
          <w:rPr>
            <w:rStyle w:val="Hyperlink"/>
            <w:rFonts w:ascii="Arial Narrow" w:hAnsi="Arial Narrow"/>
          </w:rPr>
          <w:t>https://home.treasury.gov/system/files/136/Paycheck-Protection-Program-Frequenty-Asked-Questions.pdf?utm_campaign=NEWSBYTES-20200408&amp;utm_medium=email&amp;utm_source=Eloqua</w:t>
        </w:r>
      </w:hyperlink>
      <w:r w:rsidR="00540B44">
        <w:rPr>
          <w:rStyle w:val="Hyperlink"/>
          <w:rFonts w:ascii="Arial Narrow" w:hAnsi="Arial Narrow"/>
        </w:rPr>
        <w:br/>
      </w:r>
    </w:p>
    <w:p w14:paraId="3147CDFC" w14:textId="172CC326" w:rsidR="007639E4" w:rsidRPr="00D46863" w:rsidRDefault="007639E4" w:rsidP="00A94CB3">
      <w:pPr>
        <w:spacing w:before="120" w:after="120"/>
        <w:rPr>
          <w:rFonts w:ascii="Arial Narrow" w:hAnsi="Arial Narrow"/>
          <w:b/>
          <w:bCs/>
        </w:rPr>
      </w:pPr>
      <w:r w:rsidRPr="00D46863">
        <w:rPr>
          <w:rFonts w:ascii="Arial Narrow" w:hAnsi="Arial Narrow"/>
          <w:b/>
          <w:bCs/>
        </w:rPr>
        <w:t>Q</w:t>
      </w:r>
      <w:r w:rsidR="00272C18" w:rsidRPr="00D46863">
        <w:rPr>
          <w:rFonts w:ascii="Arial Narrow" w:hAnsi="Arial Narrow"/>
          <w:b/>
          <w:bCs/>
        </w:rPr>
        <w:t>3</w:t>
      </w:r>
      <w:r w:rsidRPr="00D46863">
        <w:rPr>
          <w:rFonts w:ascii="Arial Narrow" w:hAnsi="Arial Narrow"/>
          <w:b/>
          <w:bCs/>
        </w:rPr>
        <w:t>:  Can our insiders go to another bank and get a PPP?</w:t>
      </w:r>
    </w:p>
    <w:p w14:paraId="73313CC6" w14:textId="3400E529" w:rsidR="00272C18" w:rsidRPr="00D46863" w:rsidRDefault="00272C18" w:rsidP="00A94CB3">
      <w:pPr>
        <w:spacing w:before="120" w:after="120"/>
        <w:rPr>
          <w:rFonts w:ascii="Arial Narrow" w:hAnsi="Arial Narrow"/>
        </w:rPr>
      </w:pPr>
      <w:r w:rsidRPr="00D46863">
        <w:rPr>
          <w:rFonts w:ascii="Arial Narrow" w:hAnsi="Arial Narrow"/>
          <w:b/>
          <w:bCs/>
        </w:rPr>
        <w:t xml:space="preserve">A3:  </w:t>
      </w:r>
      <w:r w:rsidRPr="00D46863">
        <w:rPr>
          <w:rFonts w:ascii="Arial Narrow" w:hAnsi="Arial Narrow"/>
        </w:rPr>
        <w:t xml:space="preserve">It is acceptable and highly recommended that bank insider’s go to another institution where there is a reciprocal agreement to extend PPP loans to each other’s insiders per Regulation O. </w:t>
      </w:r>
    </w:p>
    <w:p w14:paraId="37665D0D" w14:textId="1C0D8004" w:rsidR="007639E4" w:rsidRPr="00D46863" w:rsidRDefault="007639E4" w:rsidP="00A94CB3">
      <w:pPr>
        <w:spacing w:before="120" w:after="120"/>
        <w:rPr>
          <w:rFonts w:ascii="Arial Narrow" w:hAnsi="Arial Narrow"/>
          <w:b/>
          <w:bCs/>
        </w:rPr>
      </w:pPr>
      <w:r w:rsidRPr="00D46863">
        <w:rPr>
          <w:rFonts w:ascii="Arial Narrow" w:hAnsi="Arial Narrow"/>
          <w:b/>
          <w:bCs/>
        </w:rPr>
        <w:lastRenderedPageBreak/>
        <w:t>Q</w:t>
      </w:r>
      <w:r w:rsidR="00272C18" w:rsidRPr="00D46863">
        <w:rPr>
          <w:rFonts w:ascii="Arial Narrow" w:hAnsi="Arial Narrow"/>
          <w:b/>
          <w:bCs/>
        </w:rPr>
        <w:t>4</w:t>
      </w:r>
      <w:r w:rsidRPr="00D46863">
        <w:rPr>
          <w:rFonts w:ascii="Arial Narrow" w:hAnsi="Arial Narrow"/>
          <w:b/>
          <w:bCs/>
        </w:rPr>
        <w:t>:  If we can lend to insiders, does the SBA guarantee allow it to be removed Regulation O limits on aggregate indebtedness?</w:t>
      </w:r>
    </w:p>
    <w:p w14:paraId="7B1CA7F9" w14:textId="77777777" w:rsidR="00272C18" w:rsidRPr="00D46863" w:rsidRDefault="00272C18" w:rsidP="00A94CB3">
      <w:pPr>
        <w:spacing w:before="120" w:after="120"/>
        <w:rPr>
          <w:rFonts w:ascii="Arial Narrow" w:hAnsi="Arial Narrow" w:cstheme="minorHAnsi"/>
          <w:color w:val="2F3941"/>
        </w:rPr>
      </w:pPr>
      <w:r w:rsidRPr="00D46863">
        <w:rPr>
          <w:rFonts w:ascii="Arial Narrow" w:hAnsi="Arial Narrow"/>
          <w:b/>
          <w:bCs/>
        </w:rPr>
        <w:t xml:space="preserve">A4:  </w:t>
      </w:r>
      <w:r w:rsidRPr="00D46863">
        <w:rPr>
          <w:rFonts w:ascii="Arial Narrow" w:hAnsi="Arial Narrow"/>
        </w:rPr>
        <w:t xml:space="preserve">No—all of Regulations O’s requirements are applicable to PPP loans. </w:t>
      </w:r>
      <w:r w:rsidRPr="00D46863">
        <w:rPr>
          <w:rFonts w:ascii="Arial Narrow" w:hAnsi="Arial Narrow" w:cstheme="minorHAnsi"/>
          <w:shd w:val="clear" w:color="auto" w:fill="FFFFFF"/>
        </w:rPr>
        <w:t>The CARES Act nor the implementing regulations directly prohibit bank insiders from participating in the Paycheck Protection Program--however, one of the requirements of the PPP is compliance with the SBA's 13 CFR 120.110 and Standard Operating Procedure (SOP) 50 10, Subpart B, Chapter 2: </w:t>
      </w:r>
    </w:p>
    <w:p w14:paraId="1564E5A2" w14:textId="77777777" w:rsidR="00272C18" w:rsidRPr="00D46863" w:rsidRDefault="00272C18" w:rsidP="00A94CB3">
      <w:pPr>
        <w:spacing w:before="120" w:after="120"/>
        <w:ind w:left="720"/>
        <w:rPr>
          <w:rFonts w:ascii="Arial Narrow" w:hAnsi="Arial Narrow" w:cstheme="minorHAnsi"/>
          <w:color w:val="2F3941"/>
        </w:rPr>
      </w:pPr>
      <w:r w:rsidRPr="00D46863">
        <w:rPr>
          <w:rFonts w:ascii="Arial Narrow" w:hAnsi="Arial Narrow" w:cstheme="minorHAnsi"/>
          <w:i/>
          <w:iCs/>
          <w:color w:val="2F3941"/>
          <w:bdr w:val="none" w:sz="0" w:space="0" w:color="auto" w:frame="1"/>
          <w:shd w:val="clear" w:color="auto" w:fill="FFFFFF"/>
        </w:rPr>
        <w:t>How do I determine if I am ineligible?</w:t>
      </w:r>
      <w:r w:rsidRPr="00D46863">
        <w:rPr>
          <w:rFonts w:ascii="Arial Narrow" w:hAnsi="Arial Narrow" w:cstheme="minorHAnsi"/>
          <w:i/>
          <w:iCs/>
          <w:color w:val="2F3941"/>
          <w:bdr w:val="none" w:sz="0" w:space="0" w:color="auto" w:frame="1"/>
          <w:shd w:val="clear" w:color="auto" w:fill="FFFFFF"/>
        </w:rPr>
        <w:br/>
        <w:t xml:space="preserve">Businesses that are not eligible for PPP loans are identified in 13 CFR 120.110 and described further in SBA’s Standard Operating Procedure (SOP) 50 10, Subpart B, Chapter 2, except that nonprofit organizations authorized under the Act are eligible. (SOP 50 10 can be found at </w:t>
      </w:r>
      <w:hyperlink r:id="rId14" w:history="1">
        <w:r w:rsidRPr="00D46863">
          <w:rPr>
            <w:rStyle w:val="Hyperlink"/>
            <w:rFonts w:ascii="Arial Narrow" w:hAnsi="Arial Narrow" w:cstheme="minorHAnsi"/>
            <w:i/>
            <w:iCs/>
            <w:bdr w:val="none" w:sz="0" w:space="0" w:color="auto" w:frame="1"/>
            <w:shd w:val="clear" w:color="auto" w:fill="FFFFFF"/>
          </w:rPr>
          <w:t>https://www.sba.gov/document/sop50-10-5-lender-development-company-loan-programs</w:t>
        </w:r>
      </w:hyperlink>
      <w:r w:rsidRPr="00D46863">
        <w:rPr>
          <w:rFonts w:ascii="Arial Narrow" w:hAnsi="Arial Narrow" w:cstheme="minorHAnsi"/>
          <w:i/>
          <w:iCs/>
          <w:color w:val="2F3941"/>
          <w:bdr w:val="none" w:sz="0" w:space="0" w:color="auto" w:frame="1"/>
          <w:shd w:val="clear" w:color="auto" w:fill="FFFFFF"/>
        </w:rPr>
        <w:t>)</w:t>
      </w:r>
      <w:r w:rsidRPr="00D46863">
        <w:rPr>
          <w:rFonts w:ascii="Arial Narrow" w:hAnsi="Arial Narrow" w:cstheme="minorHAnsi"/>
          <w:color w:val="2F3941"/>
        </w:rPr>
        <w:br/>
      </w:r>
      <w:r w:rsidRPr="00D46863">
        <w:rPr>
          <w:rFonts w:ascii="Arial Narrow" w:hAnsi="Arial Narrow"/>
        </w:rPr>
        <w:t xml:space="preserve">Resource: </w:t>
      </w:r>
      <w:hyperlink r:id="rId15" w:history="1">
        <w:r w:rsidRPr="00D46863">
          <w:rPr>
            <w:rStyle w:val="Hyperlink"/>
            <w:rFonts w:ascii="Arial Narrow" w:hAnsi="Arial Narrow" w:cstheme="minorHAnsi"/>
            <w:shd w:val="clear" w:color="auto" w:fill="FFFFFF"/>
          </w:rPr>
          <w:t>https://home.treasury.gov/system/files/136/PPP--IFRN%20FINAL.pdf</w:t>
        </w:r>
      </w:hyperlink>
    </w:p>
    <w:p w14:paraId="5ACA3A29" w14:textId="77777777" w:rsidR="00272C18" w:rsidRPr="00D46863" w:rsidRDefault="00272C18" w:rsidP="00A94CB3">
      <w:pPr>
        <w:spacing w:before="120" w:after="120"/>
        <w:rPr>
          <w:rFonts w:ascii="Arial Narrow" w:hAnsi="Arial Narrow" w:cstheme="minorHAnsi"/>
          <w:color w:val="2F3941"/>
        </w:rPr>
      </w:pPr>
      <w:r w:rsidRPr="00D46863">
        <w:rPr>
          <w:rFonts w:ascii="Arial Narrow" w:hAnsi="Arial Narrow" w:cstheme="minorHAnsi"/>
          <w:color w:val="2F3941"/>
          <w:shd w:val="clear" w:color="auto" w:fill="FFFFFF"/>
        </w:rPr>
        <w:t>In these citations, you'll note that there is a fairly broad restriction on this: </w:t>
      </w:r>
    </w:p>
    <w:p w14:paraId="1B262D95" w14:textId="77777777" w:rsidR="00272C18" w:rsidRPr="00D46863" w:rsidRDefault="00272C18" w:rsidP="00A94CB3">
      <w:pPr>
        <w:spacing w:before="120" w:after="120"/>
        <w:ind w:left="720"/>
        <w:rPr>
          <w:rFonts w:ascii="Arial Narrow" w:hAnsi="Arial Narrow" w:cstheme="minorHAnsi"/>
          <w:i/>
          <w:iCs/>
          <w:color w:val="2F3941"/>
          <w:bdr w:val="none" w:sz="0" w:space="0" w:color="auto" w:frame="1"/>
          <w:shd w:val="clear" w:color="auto" w:fill="FFFFFF"/>
        </w:rPr>
      </w:pPr>
      <w:r w:rsidRPr="00D46863">
        <w:rPr>
          <w:rFonts w:ascii="Arial Narrow" w:hAnsi="Arial Narrow" w:cstheme="minorHAnsi"/>
          <w:i/>
          <w:iCs/>
          <w:color w:val="2F3941"/>
          <w:bdr w:val="none" w:sz="0" w:space="0" w:color="auto" w:frame="1"/>
          <w:shd w:val="clear" w:color="auto" w:fill="FFFFFF"/>
        </w:rPr>
        <w:t>III. INELIGIBLE TYPES OF BUSINESSES A. The Lender must determine whether the Applicant is one of the types of businesses listed as ineligible in SBA regulations (13 CFR § 120.110). Certain business types appearing on this list may be eligible under limited circumstances, as discussed below.</w:t>
      </w:r>
    </w:p>
    <w:p w14:paraId="22AF7C2E" w14:textId="77777777" w:rsidR="00272C18" w:rsidRPr="00D46863" w:rsidRDefault="00272C18" w:rsidP="00A94CB3">
      <w:pPr>
        <w:spacing w:before="120" w:after="120"/>
        <w:ind w:left="720"/>
        <w:rPr>
          <w:rFonts w:ascii="Arial Narrow" w:hAnsi="Arial Narrow" w:cstheme="minorHAnsi"/>
          <w:color w:val="2F3941"/>
        </w:rPr>
      </w:pPr>
      <w:r w:rsidRPr="00D46863">
        <w:rPr>
          <w:rFonts w:ascii="Arial Narrow" w:hAnsi="Arial Narrow" w:cstheme="minorHAnsi"/>
          <w:i/>
          <w:iCs/>
          <w:color w:val="2F3941"/>
          <w:bdr w:val="none" w:sz="0" w:space="0" w:color="auto" w:frame="1"/>
          <w:shd w:val="clear" w:color="auto" w:fill="FFFFFF"/>
        </w:rPr>
        <w:t>14. Equity Interest by Lender or Associates in Applicant Concern (13 CFR § 120.110(o)) </w:t>
      </w:r>
      <w:r w:rsidRPr="00D46863">
        <w:rPr>
          <w:rFonts w:ascii="Arial Narrow" w:hAnsi="Arial Narrow" w:cstheme="minorHAnsi"/>
          <w:color w:val="2F3941"/>
        </w:rPr>
        <w:br/>
      </w:r>
      <w:r w:rsidRPr="00D46863">
        <w:rPr>
          <w:rFonts w:ascii="Arial Narrow" w:hAnsi="Arial Narrow" w:cstheme="minorHAnsi"/>
          <w:i/>
          <w:iCs/>
          <w:color w:val="2F3941"/>
          <w:bdr w:val="none" w:sz="0" w:space="0" w:color="auto" w:frame="1"/>
          <w:shd w:val="clear" w:color="auto" w:fill="FFFFFF"/>
        </w:rPr>
        <w:t>a) A Lender or any of its Associates, may not obtain an equity interest, either directly or indirectly, in the Applicant. </w:t>
      </w:r>
      <w:r w:rsidRPr="00D46863">
        <w:rPr>
          <w:rFonts w:ascii="Arial Narrow" w:hAnsi="Arial Narrow" w:cstheme="minorHAnsi"/>
          <w:color w:val="2F3941"/>
        </w:rPr>
        <w:br/>
      </w:r>
      <w:r w:rsidRPr="00D46863">
        <w:rPr>
          <w:rFonts w:ascii="Arial Narrow" w:hAnsi="Arial Narrow" w:cstheme="minorHAnsi"/>
          <w:i/>
          <w:iCs/>
          <w:color w:val="2F3941"/>
          <w:bdr w:val="none" w:sz="0" w:space="0" w:color="auto" w:frame="1"/>
          <w:shd w:val="clear" w:color="auto" w:fill="FFFFFF"/>
        </w:rPr>
        <w:t>b) The only exception is when the Associate of the Applicant is a Small Business Investment Company (SBIC), in which case the requirements of 13 CFR § 120.104 apply. See also 13 CFR § 120.140 for a list of ethical requirements that apply to Lenders.</w:t>
      </w:r>
      <w:r w:rsidRPr="00D46863">
        <w:rPr>
          <w:rFonts w:ascii="Arial Narrow" w:hAnsi="Arial Narrow" w:cstheme="minorHAnsi"/>
          <w:color w:val="2F3941"/>
        </w:rPr>
        <w:br/>
      </w:r>
      <w:r w:rsidRPr="00D46863">
        <w:rPr>
          <w:rFonts w:ascii="Arial Narrow" w:hAnsi="Arial Narrow"/>
        </w:rPr>
        <w:t xml:space="preserve">Resource: </w:t>
      </w:r>
      <w:hyperlink r:id="rId16" w:history="1">
        <w:r w:rsidRPr="00D46863">
          <w:rPr>
            <w:rStyle w:val="Hyperlink"/>
            <w:rFonts w:ascii="Arial Narrow" w:hAnsi="Arial Narrow" w:cstheme="minorHAnsi"/>
            <w:shd w:val="clear" w:color="auto" w:fill="FFFFFF"/>
          </w:rPr>
          <w:t>https://www.sba.gov/sites/default/files/2017-10/SOP%2050%2010%205%28J%29_FINAL_.pdf</w:t>
        </w:r>
      </w:hyperlink>
    </w:p>
    <w:p w14:paraId="413BBC64" w14:textId="77777777" w:rsidR="00272C18" w:rsidRPr="00D46863" w:rsidRDefault="00272C18" w:rsidP="00A94CB3">
      <w:pPr>
        <w:spacing w:before="120" w:after="120"/>
        <w:ind w:left="720"/>
        <w:rPr>
          <w:rFonts w:ascii="Arial Narrow" w:hAnsi="Arial Narrow" w:cstheme="minorHAnsi"/>
          <w:i/>
          <w:iCs/>
          <w:color w:val="2F3941"/>
          <w:bdr w:val="none" w:sz="0" w:space="0" w:color="auto" w:frame="1"/>
          <w:shd w:val="clear" w:color="auto" w:fill="FFFFFF"/>
        </w:rPr>
      </w:pPr>
      <w:r w:rsidRPr="00D46863">
        <w:rPr>
          <w:rFonts w:ascii="Arial Narrow" w:hAnsi="Arial Narrow" w:cstheme="minorHAnsi"/>
          <w:i/>
          <w:iCs/>
          <w:color w:val="2F3941"/>
          <w:bdr w:val="none" w:sz="0" w:space="0" w:color="auto" w:frame="1"/>
          <w:shd w:val="clear" w:color="auto" w:fill="FFFFFF"/>
        </w:rPr>
        <w:t>"§120.110   What businesses are ineligible for SBA business loans?</w:t>
      </w:r>
    </w:p>
    <w:p w14:paraId="2BB70D57" w14:textId="77777777" w:rsidR="00272C18" w:rsidRPr="00D46863" w:rsidRDefault="00272C18" w:rsidP="00A94CB3">
      <w:pPr>
        <w:spacing w:before="120" w:after="120"/>
        <w:ind w:left="720"/>
        <w:rPr>
          <w:rFonts w:ascii="Arial Narrow" w:hAnsi="Arial Narrow" w:cstheme="minorHAnsi"/>
          <w:i/>
          <w:iCs/>
          <w:color w:val="2F3941"/>
          <w:bdr w:val="none" w:sz="0" w:space="0" w:color="auto" w:frame="1"/>
          <w:shd w:val="clear" w:color="auto" w:fill="FFFFFF"/>
        </w:rPr>
      </w:pPr>
      <w:r w:rsidRPr="00D46863">
        <w:rPr>
          <w:rFonts w:ascii="Arial Narrow" w:hAnsi="Arial Narrow" w:cstheme="minorHAnsi"/>
          <w:i/>
          <w:iCs/>
          <w:color w:val="2F3941"/>
          <w:bdr w:val="none" w:sz="0" w:space="0" w:color="auto" w:frame="1"/>
          <w:shd w:val="clear" w:color="auto" w:fill="FFFFFF"/>
        </w:rPr>
        <w:t>The following types of businesses are ineligible:</w:t>
      </w:r>
      <w:r w:rsidRPr="00D46863">
        <w:rPr>
          <w:rFonts w:ascii="Arial Narrow" w:hAnsi="Arial Narrow" w:cstheme="minorHAnsi"/>
          <w:color w:val="2F3941"/>
        </w:rPr>
        <w:br/>
      </w:r>
      <w:r w:rsidRPr="00D46863">
        <w:rPr>
          <w:rFonts w:ascii="Arial Narrow" w:hAnsi="Arial Narrow" w:cstheme="minorHAnsi"/>
          <w:i/>
          <w:iCs/>
          <w:color w:val="2F3941"/>
          <w:bdr w:val="none" w:sz="0" w:space="0" w:color="auto" w:frame="1"/>
          <w:shd w:val="clear" w:color="auto" w:fill="FFFFFF"/>
        </w:rPr>
        <w:t>...</w:t>
      </w:r>
      <w:r w:rsidRPr="00D46863">
        <w:rPr>
          <w:rFonts w:ascii="Arial Narrow" w:hAnsi="Arial Narrow" w:cstheme="minorHAnsi"/>
          <w:color w:val="2F3941"/>
        </w:rPr>
        <w:br/>
      </w:r>
      <w:r w:rsidRPr="00D46863">
        <w:rPr>
          <w:rFonts w:ascii="Arial Narrow" w:hAnsi="Arial Narrow" w:cstheme="minorHAnsi"/>
          <w:i/>
          <w:iCs/>
          <w:color w:val="2F3941"/>
          <w:bdr w:val="none" w:sz="0" w:space="0" w:color="auto" w:frame="1"/>
          <w:shd w:val="clear" w:color="auto" w:fill="FFFFFF"/>
        </w:rPr>
        <w:t>(o) Businesses in which the Lender or CDC, or any of its Associates owns an equity interest;"</w:t>
      </w:r>
      <w:r w:rsidRPr="00D46863">
        <w:rPr>
          <w:rFonts w:ascii="Arial Narrow" w:hAnsi="Arial Narrow" w:cstheme="minorHAnsi"/>
          <w:color w:val="2F3941"/>
        </w:rPr>
        <w:br/>
      </w:r>
      <w:r w:rsidRPr="00D46863">
        <w:rPr>
          <w:rFonts w:ascii="Arial Narrow" w:hAnsi="Arial Narrow"/>
        </w:rPr>
        <w:t xml:space="preserve">Resource: </w:t>
      </w:r>
      <w:hyperlink r:id="rId17" w:anchor="se13.1.120_1110" w:history="1">
        <w:r w:rsidRPr="00D46863">
          <w:rPr>
            <w:rStyle w:val="Hyperlink"/>
            <w:rFonts w:ascii="Arial Narrow" w:hAnsi="Arial Narrow" w:cstheme="minorHAnsi"/>
            <w:shd w:val="clear" w:color="auto" w:fill="FFFFFF"/>
          </w:rPr>
          <w:t>https://www.ecfr.gov/cgi-bin/text-idx?SID=40c56d244eaa72026eaf7b8c125bb7ec&amp;mc=true&amp;node=pt13.1.120&amp;rgn=div5#se13.1.120_1110</w:t>
        </w:r>
      </w:hyperlink>
    </w:p>
    <w:p w14:paraId="2887813F" w14:textId="77777777" w:rsidR="00272C18" w:rsidRPr="00D46863" w:rsidRDefault="00272C18" w:rsidP="00A94CB3">
      <w:pPr>
        <w:spacing w:before="120" w:after="120"/>
        <w:ind w:left="720"/>
        <w:rPr>
          <w:rFonts w:ascii="Arial Narrow" w:hAnsi="Arial Narrow" w:cstheme="minorHAnsi"/>
          <w:i/>
          <w:iCs/>
          <w:color w:val="2F3941"/>
          <w:bdr w:val="none" w:sz="0" w:space="0" w:color="auto" w:frame="1"/>
          <w:shd w:val="clear" w:color="auto" w:fill="FFFFFF"/>
        </w:rPr>
      </w:pPr>
      <w:r w:rsidRPr="00D46863">
        <w:rPr>
          <w:rFonts w:ascii="Arial Narrow" w:hAnsi="Arial Narrow" w:cstheme="minorHAnsi"/>
          <w:i/>
          <w:iCs/>
          <w:color w:val="2F3941"/>
          <w:bdr w:val="none" w:sz="0" w:space="0" w:color="auto" w:frame="1"/>
          <w:shd w:val="clear" w:color="auto" w:fill="FFFFFF"/>
        </w:rPr>
        <w:t>Associate. (1) An Associate of a Lender or CDC is:</w:t>
      </w:r>
      <w:r w:rsidRPr="00D46863">
        <w:rPr>
          <w:rFonts w:ascii="Arial Narrow" w:hAnsi="Arial Narrow" w:cstheme="minorHAnsi"/>
          <w:color w:val="2F3941"/>
        </w:rPr>
        <w:br/>
      </w:r>
      <w:r w:rsidRPr="00D46863">
        <w:rPr>
          <w:rFonts w:ascii="Arial Narrow" w:hAnsi="Arial Narrow" w:cstheme="minorHAnsi"/>
          <w:i/>
          <w:iCs/>
          <w:color w:val="2F3941"/>
          <w:bdr w:val="none" w:sz="0" w:space="0" w:color="auto" w:frame="1"/>
          <w:shd w:val="clear" w:color="auto" w:fill="FFFFFF"/>
        </w:rPr>
        <w:t>(</w:t>
      </w:r>
      <w:proofErr w:type="spellStart"/>
      <w:r w:rsidRPr="00D46863">
        <w:rPr>
          <w:rFonts w:ascii="Arial Narrow" w:hAnsi="Arial Narrow" w:cstheme="minorHAnsi"/>
          <w:i/>
          <w:iCs/>
          <w:color w:val="2F3941"/>
          <w:bdr w:val="none" w:sz="0" w:space="0" w:color="auto" w:frame="1"/>
          <w:shd w:val="clear" w:color="auto" w:fill="FFFFFF"/>
        </w:rPr>
        <w:t>i</w:t>
      </w:r>
      <w:proofErr w:type="spellEnd"/>
      <w:r w:rsidRPr="00D46863">
        <w:rPr>
          <w:rFonts w:ascii="Arial Narrow" w:hAnsi="Arial Narrow" w:cstheme="minorHAnsi"/>
          <w:i/>
          <w:iCs/>
          <w:color w:val="2F3941"/>
          <w:bdr w:val="none" w:sz="0" w:space="0" w:color="auto" w:frame="1"/>
          <w:shd w:val="clear" w:color="auto" w:fill="FFFFFF"/>
        </w:rPr>
        <w:t>) An officer, director, key employee, or holder of 20 percent or more of the value of the Lender's or CDC's stock or debt instruments, or an Agent (as defined in §103.1 of this chapter) involved in the loan process; or</w:t>
      </w:r>
      <w:r w:rsidRPr="00D46863">
        <w:rPr>
          <w:rFonts w:ascii="Arial Narrow" w:hAnsi="Arial Narrow" w:cstheme="minorHAnsi"/>
          <w:color w:val="2F3941"/>
        </w:rPr>
        <w:br/>
      </w:r>
      <w:r w:rsidRPr="00D46863">
        <w:rPr>
          <w:rFonts w:ascii="Arial Narrow" w:hAnsi="Arial Narrow" w:cstheme="minorHAnsi"/>
          <w:i/>
          <w:iCs/>
          <w:color w:val="2F3941"/>
          <w:bdr w:val="none" w:sz="0" w:space="0" w:color="auto" w:frame="1"/>
          <w:shd w:val="clear" w:color="auto" w:fill="FFFFFF"/>
        </w:rPr>
        <w:t>(ii) Any entity in which one or more individuals referred to in paragraphs (1)(</w:t>
      </w:r>
      <w:proofErr w:type="spellStart"/>
      <w:r w:rsidRPr="00D46863">
        <w:rPr>
          <w:rFonts w:ascii="Arial Narrow" w:hAnsi="Arial Narrow" w:cstheme="minorHAnsi"/>
          <w:i/>
          <w:iCs/>
          <w:color w:val="2F3941"/>
          <w:bdr w:val="none" w:sz="0" w:space="0" w:color="auto" w:frame="1"/>
          <w:shd w:val="clear" w:color="auto" w:fill="FFFFFF"/>
        </w:rPr>
        <w:t>i</w:t>
      </w:r>
      <w:proofErr w:type="spellEnd"/>
      <w:r w:rsidRPr="00D46863">
        <w:rPr>
          <w:rFonts w:ascii="Arial Narrow" w:hAnsi="Arial Narrow" w:cstheme="minorHAnsi"/>
          <w:i/>
          <w:iCs/>
          <w:color w:val="2F3941"/>
          <w:bdr w:val="none" w:sz="0" w:space="0" w:color="auto" w:frame="1"/>
          <w:shd w:val="clear" w:color="auto" w:fill="FFFFFF"/>
        </w:rPr>
        <w:t>) of this definition or a Close Relative of any such individual owns or controls at least 20 percent.</w:t>
      </w:r>
      <w:r w:rsidRPr="00D46863">
        <w:rPr>
          <w:rFonts w:ascii="Arial Narrow" w:hAnsi="Arial Narrow" w:cstheme="minorHAnsi"/>
          <w:color w:val="2F3941"/>
        </w:rPr>
        <w:br/>
      </w:r>
      <w:r w:rsidRPr="00D46863">
        <w:rPr>
          <w:rFonts w:ascii="Arial Narrow" w:hAnsi="Arial Narrow"/>
        </w:rPr>
        <w:t xml:space="preserve">Resource: </w:t>
      </w:r>
      <w:hyperlink r:id="rId18" w:anchor="se13.1.120_1110" w:history="1">
        <w:r w:rsidRPr="00D46863">
          <w:rPr>
            <w:rStyle w:val="Hyperlink"/>
            <w:rFonts w:ascii="Arial Narrow" w:hAnsi="Arial Narrow" w:cstheme="minorHAnsi"/>
            <w:shd w:val="clear" w:color="auto" w:fill="FFFFFF"/>
          </w:rPr>
          <w:t>https://www.ecfr.gov/cgi-bin/text-idx?SID=40c56d244eaa72026eaf7b8c125bb7ec&amp;mc=true&amp;node=pt13.1.120&amp;rgn=div5#se13.1.120_1110</w:t>
        </w:r>
      </w:hyperlink>
    </w:p>
    <w:p w14:paraId="4CF4CE5A" w14:textId="58314290" w:rsidR="00272C18" w:rsidRPr="00D46863" w:rsidRDefault="00272C18" w:rsidP="00A94CB3">
      <w:pPr>
        <w:spacing w:before="120" w:after="120"/>
        <w:rPr>
          <w:rFonts w:ascii="Arial Narrow" w:hAnsi="Arial Narrow" w:cstheme="minorHAnsi"/>
        </w:rPr>
      </w:pPr>
      <w:r w:rsidRPr="00D46863">
        <w:rPr>
          <w:rFonts w:ascii="Arial Narrow" w:hAnsi="Arial Narrow" w:cstheme="minorHAnsi"/>
        </w:rPr>
        <w:t xml:space="preserve">That is not to say, assuming the insider is not ineligible, that they cannot apply for PPP loan at another institution. </w:t>
      </w:r>
    </w:p>
    <w:p w14:paraId="15235A63" w14:textId="01038383" w:rsidR="007639E4" w:rsidRPr="00D46863" w:rsidRDefault="00540B44" w:rsidP="00A94CB3">
      <w:pPr>
        <w:spacing w:before="120" w:after="120"/>
        <w:rPr>
          <w:rFonts w:ascii="Arial Narrow" w:hAnsi="Arial Narrow"/>
          <w:b/>
          <w:bCs/>
        </w:rPr>
      </w:pPr>
      <w:r>
        <w:rPr>
          <w:rFonts w:ascii="Arial Narrow" w:hAnsi="Arial Narrow"/>
          <w:b/>
          <w:bCs/>
        </w:rPr>
        <w:br/>
      </w:r>
      <w:r>
        <w:rPr>
          <w:rFonts w:ascii="Arial Narrow" w:hAnsi="Arial Narrow"/>
          <w:b/>
          <w:bCs/>
        </w:rPr>
        <w:br/>
      </w:r>
      <w:r>
        <w:rPr>
          <w:rFonts w:ascii="Arial Narrow" w:hAnsi="Arial Narrow"/>
          <w:b/>
          <w:bCs/>
        </w:rPr>
        <w:lastRenderedPageBreak/>
        <w:br/>
      </w:r>
      <w:r w:rsidR="007639E4" w:rsidRPr="00D46863">
        <w:rPr>
          <w:rFonts w:ascii="Arial Narrow" w:hAnsi="Arial Narrow"/>
          <w:b/>
          <w:bCs/>
        </w:rPr>
        <w:t>Q</w:t>
      </w:r>
      <w:r w:rsidR="00272C18" w:rsidRPr="00D46863">
        <w:rPr>
          <w:rFonts w:ascii="Arial Narrow" w:hAnsi="Arial Narrow"/>
          <w:b/>
          <w:bCs/>
        </w:rPr>
        <w:t>5</w:t>
      </w:r>
      <w:r w:rsidR="007639E4" w:rsidRPr="00D46863">
        <w:rPr>
          <w:rFonts w:ascii="Arial Narrow" w:hAnsi="Arial Narrow"/>
          <w:b/>
          <w:bCs/>
        </w:rPr>
        <w:t xml:space="preserve">: So, one definition for calculating eligibility and one for calculating maximum loan amount, </w:t>
      </w:r>
      <w:r w:rsidR="00272C18" w:rsidRPr="00D46863">
        <w:rPr>
          <w:rFonts w:ascii="Arial Narrow" w:hAnsi="Arial Narrow"/>
          <w:b/>
          <w:bCs/>
        </w:rPr>
        <w:t>correct?</w:t>
      </w:r>
    </w:p>
    <w:p w14:paraId="0B20D7F3" w14:textId="78421499" w:rsidR="00272C18" w:rsidRPr="00D46863" w:rsidRDefault="00272C18" w:rsidP="00A94CB3">
      <w:pPr>
        <w:spacing w:before="120" w:after="120"/>
        <w:rPr>
          <w:rFonts w:ascii="Arial Narrow" w:hAnsi="Arial Narrow"/>
        </w:rPr>
      </w:pPr>
      <w:r w:rsidRPr="00D46863">
        <w:rPr>
          <w:rFonts w:ascii="Arial Narrow" w:hAnsi="Arial Narrow"/>
          <w:b/>
          <w:bCs/>
        </w:rPr>
        <w:t xml:space="preserve">A5:  </w:t>
      </w:r>
      <w:r w:rsidRPr="00D46863">
        <w:rPr>
          <w:rFonts w:ascii="Arial Narrow" w:hAnsi="Arial Narrow"/>
        </w:rPr>
        <w:t>SBA’s April 8 FAQ states that for determining payroll costs for purposes of the maximum loan amount, allowable uses of a PPP loan and for the amount of a loan that may be forgiven, it shall be on a gross basis:</w:t>
      </w:r>
    </w:p>
    <w:p w14:paraId="50B497F8" w14:textId="77777777" w:rsidR="00272C18" w:rsidRPr="00D46863" w:rsidRDefault="00272C18" w:rsidP="00A94CB3">
      <w:pPr>
        <w:spacing w:before="120" w:after="120"/>
        <w:ind w:left="720"/>
        <w:rPr>
          <w:rFonts w:ascii="Arial Narrow" w:hAnsi="Arial Narrow"/>
        </w:rPr>
      </w:pPr>
      <w:r w:rsidRPr="00D46863">
        <w:rPr>
          <w:rFonts w:ascii="Arial Narrow" w:hAnsi="Arial Narrow"/>
        </w:rPr>
        <w:t xml:space="preserve">16. Question: How should a borrower account for federal taxes when determining its payroll costs for purposes of the maximum loan amount, allowable uses of a PPP loan, and the amount of a loan that may be forgiven? </w:t>
      </w:r>
    </w:p>
    <w:p w14:paraId="1A1D231A" w14:textId="4694ACC3" w:rsidR="00272C18" w:rsidRPr="00D46863" w:rsidRDefault="00272C18" w:rsidP="00A94CB3">
      <w:pPr>
        <w:spacing w:before="120" w:after="120"/>
        <w:ind w:left="720"/>
        <w:rPr>
          <w:rFonts w:ascii="Arial Narrow" w:hAnsi="Arial Narrow"/>
        </w:rPr>
      </w:pPr>
      <w:r w:rsidRPr="00D46863">
        <w:rPr>
          <w:rFonts w:ascii="Arial Narrow" w:hAnsi="Arial Narrow"/>
        </w:rPr>
        <w:t>Answer: Under the Act, payroll costs are calculated on a gross basis without regard to (i.e., not including subtractions or additions based on) federal taxes imposed or withheld, such as the employee’s and employer’s share of Federal Insurance Contributions Act (FICA) and income taxes required to be withheld from employees. As a result, payroll costs are not reduced by taxes imposed on an employee and required to be withheld by the employer, but payroll costs do not include the employer’s share of payroll tax. For example, an employee who earned $4,000 per month in gross wages, from which $500 in federal taxes was withheld, would count as $4,000 in payroll costs. The employee would receive $3,500, and $500 would be paid to the federal government. However, the employer-side federal payroll taxes imposed on the $4,000 in wages are excluded from payroll costs under the statute.</w:t>
      </w:r>
      <w:r w:rsidRPr="00D46863">
        <w:rPr>
          <w:rFonts w:ascii="Arial Narrow" w:hAnsi="Arial Narrow"/>
          <w:vertAlign w:val="superscript"/>
        </w:rPr>
        <w:t>2</w:t>
      </w:r>
    </w:p>
    <w:p w14:paraId="3DE18265" w14:textId="3B36EAD9" w:rsidR="00272C18" w:rsidRPr="00D46863" w:rsidRDefault="00272C18" w:rsidP="00A94CB3">
      <w:pPr>
        <w:spacing w:before="120" w:after="120"/>
        <w:ind w:left="720"/>
        <w:rPr>
          <w:rFonts w:ascii="Arial Narrow" w:hAnsi="Arial Narrow"/>
        </w:rPr>
      </w:pPr>
      <w:r w:rsidRPr="00D46863">
        <w:rPr>
          <w:rFonts w:ascii="Arial Narrow" w:hAnsi="Arial Narrow"/>
          <w:vertAlign w:val="superscript"/>
        </w:rPr>
        <w:t xml:space="preserve">2 </w:t>
      </w:r>
      <w:r w:rsidRPr="00D46863">
        <w:rPr>
          <w:rFonts w:ascii="Arial Narrow" w:hAnsi="Arial Narrow"/>
        </w:rPr>
        <w:t>The definition of “payroll costs” in the CARES Act, 15 U.S.C. 636(a)(36)(A)(viii), excludes “taxes imposed or withheld under chapters 21, 22, or 24 of the Internal Revenue Code of 1986 during the covered period,” defined as February 15, 2020, to June 30, 2020. As described above, the SBA interprets this statutory exclusion to mean that payroll costs are calculated on a gross basis, without subtracting federal taxes that are imposed on the employee or withheld from employee wages. Unlike employer-side payroll taxes, such employee-side taxes are ordinarily expressed as a reduction in employee take-home pay; their exclusion from the definition of payroll costs means payroll costs should not be reduced based on taxes imposed on the employee or withheld from employee wages. This interpretation is consistent with the text of the statute and advances the legislative purpose of ensuring workers remain paid and employed. Further, because the reference period for determining a borrower’s maximum loan amount will largely or entirely precede the period from February 15, 2020, to June 30, 2020, and the period during which borrowers will be subject to the restrictions on allowable uses of the loans may extend beyond that period, for purposes of the determination of allowable uses of loans and the amount of loan forgiveness, this statutory exclusion will apply with respect to such taxes imposed or withheld at any time, not only during such period.</w:t>
      </w:r>
    </w:p>
    <w:p w14:paraId="44DC53EF" w14:textId="18A44E73" w:rsidR="00272C18" w:rsidRPr="00D46863" w:rsidRDefault="00272C18" w:rsidP="00A94CB3">
      <w:pPr>
        <w:spacing w:before="120" w:after="120"/>
        <w:jc w:val="right"/>
        <w:rPr>
          <w:rFonts w:ascii="Arial Narrow" w:hAnsi="Arial Narrow"/>
        </w:rPr>
      </w:pPr>
      <w:r w:rsidRPr="00D46863">
        <w:rPr>
          <w:rFonts w:ascii="Arial Narrow" w:hAnsi="Arial Narrow"/>
        </w:rPr>
        <w:t xml:space="preserve">Resource: </w:t>
      </w:r>
      <w:hyperlink r:id="rId19" w:history="1">
        <w:r w:rsidRPr="00D46863">
          <w:rPr>
            <w:rStyle w:val="Hyperlink"/>
            <w:rFonts w:ascii="Arial Narrow" w:hAnsi="Arial Narrow"/>
          </w:rPr>
          <w:t>https://home.treasury.gov/system/files/136/Paycheck-Protection-Program-Frequenty-Asked-Questions.pdf?utm_campaign=NEWSBYTES-20200408&amp;utm_medium=email&amp;utm_source=Eloqua</w:t>
        </w:r>
      </w:hyperlink>
    </w:p>
    <w:p w14:paraId="633DA8FF" w14:textId="7ED8F2E1" w:rsidR="007639E4" w:rsidRPr="00D46863" w:rsidRDefault="00540B44" w:rsidP="00A94CB3">
      <w:pPr>
        <w:spacing w:before="120" w:after="120"/>
        <w:rPr>
          <w:rFonts w:ascii="Arial Narrow" w:hAnsi="Arial Narrow"/>
          <w:b/>
          <w:bCs/>
        </w:rPr>
      </w:pPr>
      <w:r>
        <w:rPr>
          <w:rFonts w:ascii="Arial Narrow" w:hAnsi="Arial Narrow"/>
          <w:b/>
          <w:bCs/>
        </w:rPr>
        <w:br/>
      </w:r>
      <w:r w:rsidR="007639E4" w:rsidRPr="00D46863">
        <w:rPr>
          <w:rFonts w:ascii="Arial Narrow" w:hAnsi="Arial Narrow"/>
          <w:b/>
          <w:bCs/>
        </w:rPr>
        <w:t>Q</w:t>
      </w:r>
      <w:r w:rsidR="00272C18" w:rsidRPr="00D46863">
        <w:rPr>
          <w:rFonts w:ascii="Arial Narrow" w:hAnsi="Arial Narrow"/>
          <w:b/>
          <w:bCs/>
        </w:rPr>
        <w:t>6</w:t>
      </w:r>
      <w:r w:rsidR="007639E4" w:rsidRPr="00D46863">
        <w:rPr>
          <w:rFonts w:ascii="Arial Narrow" w:hAnsi="Arial Narrow"/>
          <w:b/>
          <w:bCs/>
        </w:rPr>
        <w:t>: Could you please specifically indicate which sections in the SBA Note violate the PPP?  We are trying to finalize our PPP note, and would be helpful to know which areas are in violation so we confirm we are addressing the issues.</w:t>
      </w:r>
    </w:p>
    <w:p w14:paraId="55C5525C" w14:textId="180B7833" w:rsidR="00272C18" w:rsidRPr="00D46863" w:rsidRDefault="00272C18" w:rsidP="00A94CB3">
      <w:pPr>
        <w:spacing w:before="120" w:after="120"/>
        <w:rPr>
          <w:rFonts w:ascii="Arial Narrow" w:hAnsi="Arial Narrow"/>
        </w:rPr>
      </w:pPr>
      <w:r w:rsidRPr="00D46863">
        <w:rPr>
          <w:rFonts w:ascii="Arial Narrow" w:hAnsi="Arial Narrow"/>
          <w:b/>
          <w:bCs/>
        </w:rPr>
        <w:t xml:space="preserve">A6:  </w:t>
      </w:r>
      <w:r w:rsidR="00B40A23" w:rsidRPr="00D46863">
        <w:rPr>
          <w:rFonts w:ascii="Arial Narrow" w:hAnsi="Arial Narrow"/>
        </w:rPr>
        <w:t xml:space="preserve">While Compliance Alliance cannot provide guidance on the specifics of a note itself, it is important to remember that the PPP’s parameters must be included accurately on the note, as well as Program prohibitions and restrictions. Those are as follows: </w:t>
      </w:r>
    </w:p>
    <w:p w14:paraId="0DF6503E" w14:textId="43679A28" w:rsidR="00B40A23" w:rsidRPr="00D46863" w:rsidRDefault="00B40A23" w:rsidP="00A94CB3">
      <w:pPr>
        <w:spacing w:before="120" w:after="120"/>
        <w:rPr>
          <w:rFonts w:ascii="Arial Narrow" w:hAnsi="Arial Narrow"/>
        </w:rPr>
      </w:pPr>
      <w:r w:rsidRPr="00D46863">
        <w:rPr>
          <w:rFonts w:ascii="Arial Narrow" w:hAnsi="Arial Narrow"/>
        </w:rPr>
        <w:t>Loan Terms:</w:t>
      </w:r>
    </w:p>
    <w:p w14:paraId="6898691B" w14:textId="2FF76864" w:rsidR="00B40A23" w:rsidRPr="00D46863" w:rsidRDefault="00B40A23" w:rsidP="00A94CB3">
      <w:pPr>
        <w:pStyle w:val="ListParagraph"/>
        <w:numPr>
          <w:ilvl w:val="0"/>
          <w:numId w:val="39"/>
        </w:numPr>
        <w:spacing w:before="120" w:after="120"/>
        <w:rPr>
          <w:rFonts w:ascii="Arial Narrow" w:hAnsi="Arial Narrow"/>
        </w:rPr>
      </w:pPr>
      <w:r w:rsidRPr="00D46863">
        <w:rPr>
          <w:rFonts w:ascii="Arial Narrow" w:hAnsi="Arial Narrow"/>
        </w:rPr>
        <w:lastRenderedPageBreak/>
        <w:t>Maximum loan amount of $10 million- or 2.5-times borrower’s average monthly payroll costs, whichever is less</w:t>
      </w:r>
      <w:r w:rsidR="004C3316" w:rsidRPr="00D46863">
        <w:rPr>
          <w:rFonts w:ascii="Arial Narrow" w:hAnsi="Arial Narrow"/>
        </w:rPr>
        <w:t xml:space="preserve"> (capping salary for employee making more than $100,000)</w:t>
      </w:r>
      <w:r w:rsidRPr="00D46863">
        <w:rPr>
          <w:rFonts w:ascii="Arial Narrow" w:hAnsi="Arial Narrow"/>
        </w:rPr>
        <w:t>;</w:t>
      </w:r>
    </w:p>
    <w:p w14:paraId="01D807B3" w14:textId="5A1E6CB9" w:rsidR="00B40A23" w:rsidRPr="00D46863" w:rsidRDefault="00B40A23" w:rsidP="00A94CB3">
      <w:pPr>
        <w:pStyle w:val="ListParagraph"/>
        <w:numPr>
          <w:ilvl w:val="0"/>
          <w:numId w:val="39"/>
        </w:numPr>
        <w:spacing w:before="120" w:after="120"/>
        <w:rPr>
          <w:rFonts w:ascii="Arial Narrow" w:hAnsi="Arial Narrow"/>
        </w:rPr>
      </w:pPr>
      <w:r w:rsidRPr="00D46863">
        <w:rPr>
          <w:rFonts w:ascii="Arial Narrow" w:hAnsi="Arial Narrow"/>
        </w:rPr>
        <w:t>First come, first served loans offered until June 30, 2020 or until Program runs out of funds or is not extended;</w:t>
      </w:r>
    </w:p>
    <w:p w14:paraId="5C3DD916" w14:textId="5ED00885" w:rsidR="00B40A23" w:rsidRPr="00D46863" w:rsidRDefault="00B40A23" w:rsidP="00A94CB3">
      <w:pPr>
        <w:pStyle w:val="ListParagraph"/>
        <w:numPr>
          <w:ilvl w:val="0"/>
          <w:numId w:val="39"/>
        </w:numPr>
        <w:spacing w:before="120" w:after="120"/>
        <w:rPr>
          <w:rFonts w:ascii="Arial Narrow" w:hAnsi="Arial Narrow"/>
        </w:rPr>
      </w:pPr>
      <w:r w:rsidRPr="00D46863">
        <w:rPr>
          <w:rFonts w:ascii="Arial Narrow" w:hAnsi="Arial Narrow"/>
        </w:rPr>
        <w:t>All loans will have a 1% interest rate</w:t>
      </w:r>
    </w:p>
    <w:p w14:paraId="6DE3B240" w14:textId="049B4E0A" w:rsidR="00B40A23" w:rsidRPr="00D46863" w:rsidRDefault="00B40A23" w:rsidP="00A94CB3">
      <w:pPr>
        <w:pStyle w:val="ListParagraph"/>
        <w:numPr>
          <w:ilvl w:val="0"/>
          <w:numId w:val="39"/>
        </w:numPr>
        <w:spacing w:before="120" w:after="120"/>
        <w:rPr>
          <w:rFonts w:ascii="Arial Narrow" w:hAnsi="Arial Narrow"/>
        </w:rPr>
      </w:pPr>
      <w:r w:rsidRPr="00D46863">
        <w:rPr>
          <w:rFonts w:ascii="Arial Narrow" w:hAnsi="Arial Narrow"/>
        </w:rPr>
        <w:t>All loans will have a 2-year term</w:t>
      </w:r>
    </w:p>
    <w:p w14:paraId="313C9FF0" w14:textId="7AB7F55A" w:rsidR="00B40A23" w:rsidRPr="00D46863" w:rsidRDefault="00B40A23" w:rsidP="00A94CB3">
      <w:pPr>
        <w:pStyle w:val="ListParagraph"/>
        <w:numPr>
          <w:ilvl w:val="0"/>
          <w:numId w:val="39"/>
        </w:numPr>
        <w:spacing w:before="120" w:after="120"/>
        <w:rPr>
          <w:rFonts w:ascii="Arial Narrow" w:hAnsi="Arial Narrow"/>
        </w:rPr>
      </w:pPr>
      <w:r w:rsidRPr="00D46863">
        <w:rPr>
          <w:rFonts w:ascii="Arial Narrow" w:hAnsi="Arial Narrow"/>
        </w:rPr>
        <w:t>All loans are 100% guaranteed by the SBA</w:t>
      </w:r>
    </w:p>
    <w:p w14:paraId="5ADBF8A1" w14:textId="43DE16D3" w:rsidR="004C3316" w:rsidRPr="00D46863" w:rsidRDefault="00B40A23" w:rsidP="00A94CB3">
      <w:pPr>
        <w:pStyle w:val="ListParagraph"/>
        <w:numPr>
          <w:ilvl w:val="0"/>
          <w:numId w:val="39"/>
        </w:numPr>
        <w:spacing w:before="120" w:after="120"/>
        <w:rPr>
          <w:rFonts w:ascii="Arial Narrow" w:hAnsi="Arial Narrow"/>
        </w:rPr>
      </w:pPr>
      <w:r w:rsidRPr="00D46863">
        <w:rPr>
          <w:rFonts w:ascii="Arial Narrow" w:hAnsi="Arial Narrow"/>
        </w:rPr>
        <w:t>Loan payments may be deferred for up to 6 months</w:t>
      </w:r>
    </w:p>
    <w:p w14:paraId="020EBCAD" w14:textId="2306E716" w:rsidR="00B40A23" w:rsidRPr="00D46863" w:rsidRDefault="00B40A23" w:rsidP="00A94CB3">
      <w:pPr>
        <w:pStyle w:val="ListParagraph"/>
        <w:numPr>
          <w:ilvl w:val="0"/>
          <w:numId w:val="39"/>
        </w:numPr>
        <w:spacing w:before="120" w:after="120"/>
        <w:rPr>
          <w:rFonts w:ascii="Arial Narrow" w:hAnsi="Arial Narrow"/>
        </w:rPr>
      </w:pPr>
      <w:r w:rsidRPr="00D46863">
        <w:rPr>
          <w:rFonts w:ascii="Arial Narrow" w:hAnsi="Arial Narrow"/>
        </w:rPr>
        <w:t xml:space="preserve">Loan is for payroll costs, mortgage interest calculations, rent obligations, utilities and any other interest payment on debt obligations before February 15, 2020.  </w:t>
      </w:r>
    </w:p>
    <w:p w14:paraId="5470C1A7" w14:textId="250071DC" w:rsidR="00B40A23" w:rsidRPr="00D46863" w:rsidRDefault="00B40A23" w:rsidP="00A94CB3">
      <w:pPr>
        <w:pStyle w:val="ListParagraph"/>
        <w:numPr>
          <w:ilvl w:val="0"/>
          <w:numId w:val="39"/>
        </w:numPr>
        <w:spacing w:before="120" w:after="120"/>
        <w:rPr>
          <w:rFonts w:ascii="Arial Narrow" w:hAnsi="Arial Narrow"/>
        </w:rPr>
      </w:pPr>
      <w:r w:rsidRPr="00D46863">
        <w:rPr>
          <w:rFonts w:ascii="Arial Narrow" w:hAnsi="Arial Narrow"/>
        </w:rPr>
        <w:t>SBA requires 75% of the loan to be used for payroll costs</w:t>
      </w:r>
      <w:r w:rsidR="004C3316" w:rsidRPr="00D46863">
        <w:rPr>
          <w:rFonts w:ascii="Arial Narrow" w:hAnsi="Arial Narrow"/>
        </w:rPr>
        <w:t xml:space="preserve"> (as defined in the Interim Final Rule)</w:t>
      </w:r>
      <w:r w:rsidRPr="00D46863">
        <w:rPr>
          <w:rFonts w:ascii="Arial Narrow" w:hAnsi="Arial Narrow"/>
        </w:rPr>
        <w:t xml:space="preserve">, while the remaining 25% can be used for other expenses. </w:t>
      </w:r>
    </w:p>
    <w:p w14:paraId="464FF155" w14:textId="416C8C42" w:rsidR="004C3316" w:rsidRPr="00D46863" w:rsidRDefault="004C3316" w:rsidP="00A94CB3">
      <w:pPr>
        <w:pStyle w:val="ListParagraph"/>
        <w:numPr>
          <w:ilvl w:val="1"/>
          <w:numId w:val="39"/>
        </w:numPr>
        <w:spacing w:before="120" w:after="120"/>
        <w:rPr>
          <w:rFonts w:ascii="Arial Narrow" w:hAnsi="Arial Narrow"/>
        </w:rPr>
      </w:pPr>
      <w:r w:rsidRPr="00D46863">
        <w:rPr>
          <w:rFonts w:ascii="Arial Narrow" w:hAnsi="Arial Narrow"/>
        </w:rPr>
        <w:t>Funds used for purposes other than those outlined above must be repaid by the borrower.</w:t>
      </w:r>
    </w:p>
    <w:p w14:paraId="7C4DA833" w14:textId="0AB0EEC5" w:rsidR="004C3316" w:rsidRPr="00D46863" w:rsidRDefault="004C3316" w:rsidP="00A94CB3">
      <w:pPr>
        <w:spacing w:before="120" w:after="120"/>
        <w:ind w:left="720"/>
        <w:rPr>
          <w:rFonts w:ascii="Arial Narrow" w:hAnsi="Arial Narrow"/>
        </w:rPr>
      </w:pPr>
      <w:r w:rsidRPr="00D46863">
        <w:rPr>
          <w:rFonts w:ascii="Arial Narrow" w:hAnsi="Arial Narrow"/>
        </w:rPr>
        <w:t>Prohibitions:</w:t>
      </w:r>
    </w:p>
    <w:p w14:paraId="382B2992" w14:textId="77777777" w:rsidR="004C3316" w:rsidRPr="00D46863" w:rsidRDefault="004C3316" w:rsidP="00A94CB3">
      <w:pPr>
        <w:pStyle w:val="ListParagraph"/>
        <w:numPr>
          <w:ilvl w:val="0"/>
          <w:numId w:val="40"/>
        </w:numPr>
        <w:spacing w:before="120" w:after="120"/>
        <w:rPr>
          <w:rFonts w:ascii="Arial Narrow" w:hAnsi="Arial Narrow"/>
        </w:rPr>
      </w:pPr>
      <w:r w:rsidRPr="00D46863">
        <w:rPr>
          <w:rFonts w:ascii="Arial Narrow" w:hAnsi="Arial Narrow"/>
        </w:rPr>
        <w:t>No personal guarantees will be required</w:t>
      </w:r>
    </w:p>
    <w:p w14:paraId="48C4923E" w14:textId="269956A0" w:rsidR="004C3316" w:rsidRPr="00D46863" w:rsidRDefault="004C3316" w:rsidP="00A94CB3">
      <w:pPr>
        <w:pStyle w:val="ListParagraph"/>
        <w:numPr>
          <w:ilvl w:val="0"/>
          <w:numId w:val="40"/>
        </w:numPr>
        <w:spacing w:before="120" w:after="120"/>
        <w:rPr>
          <w:rFonts w:ascii="Arial Narrow" w:hAnsi="Arial Narrow"/>
        </w:rPr>
      </w:pPr>
      <w:r w:rsidRPr="00D46863">
        <w:rPr>
          <w:rFonts w:ascii="Arial Narrow" w:hAnsi="Arial Narrow"/>
        </w:rPr>
        <w:t>No collateral will be required</w:t>
      </w:r>
    </w:p>
    <w:p w14:paraId="40C4C273" w14:textId="00EABF96" w:rsidR="004C3316" w:rsidRPr="00D46863" w:rsidRDefault="004C3316" w:rsidP="00A94CB3">
      <w:pPr>
        <w:pStyle w:val="ListParagraph"/>
        <w:numPr>
          <w:ilvl w:val="0"/>
          <w:numId w:val="40"/>
        </w:numPr>
        <w:spacing w:before="120" w:after="120"/>
        <w:rPr>
          <w:rFonts w:ascii="Arial Narrow" w:hAnsi="Arial Narrow"/>
        </w:rPr>
      </w:pPr>
      <w:r w:rsidRPr="00D46863">
        <w:rPr>
          <w:rFonts w:ascii="Arial Narrow" w:hAnsi="Arial Narrow"/>
        </w:rPr>
        <w:t>No up-front guarantee fee payable to SBA by borrower;</w:t>
      </w:r>
    </w:p>
    <w:p w14:paraId="38091960" w14:textId="08EB03B4" w:rsidR="004C3316" w:rsidRPr="00D46863" w:rsidRDefault="004C3316" w:rsidP="00A94CB3">
      <w:pPr>
        <w:pStyle w:val="ListParagraph"/>
        <w:numPr>
          <w:ilvl w:val="0"/>
          <w:numId w:val="40"/>
        </w:numPr>
        <w:spacing w:before="120" w:after="120"/>
        <w:rPr>
          <w:rFonts w:ascii="Arial Narrow" w:hAnsi="Arial Narrow"/>
        </w:rPr>
      </w:pPr>
      <w:r w:rsidRPr="00D46863">
        <w:rPr>
          <w:rFonts w:ascii="Arial Narrow" w:hAnsi="Arial Narrow"/>
        </w:rPr>
        <w:t>No lender’s annual service fee (“on-going guaranty fee”) payable to SBA;</w:t>
      </w:r>
    </w:p>
    <w:p w14:paraId="34BA63E7" w14:textId="6E015A63" w:rsidR="004C3316" w:rsidRPr="00D46863" w:rsidRDefault="004C3316" w:rsidP="00A94CB3">
      <w:pPr>
        <w:pStyle w:val="ListParagraph"/>
        <w:numPr>
          <w:ilvl w:val="0"/>
          <w:numId w:val="40"/>
        </w:numPr>
        <w:spacing w:before="120" w:after="120"/>
        <w:rPr>
          <w:rFonts w:ascii="Arial Narrow" w:hAnsi="Arial Narrow"/>
        </w:rPr>
      </w:pPr>
      <w:r w:rsidRPr="00D46863">
        <w:rPr>
          <w:rFonts w:ascii="Arial Narrow" w:hAnsi="Arial Narrow"/>
        </w:rPr>
        <w:t>No subsidy recoupment fee;</w:t>
      </w:r>
    </w:p>
    <w:p w14:paraId="44F57C07" w14:textId="3AF9C511" w:rsidR="004C3316" w:rsidRPr="00D46863" w:rsidRDefault="004C3316" w:rsidP="00A94CB3">
      <w:pPr>
        <w:pStyle w:val="ListParagraph"/>
        <w:numPr>
          <w:ilvl w:val="0"/>
          <w:numId w:val="40"/>
        </w:numPr>
        <w:spacing w:before="120" w:after="120"/>
        <w:rPr>
          <w:rFonts w:ascii="Arial Narrow" w:hAnsi="Arial Narrow"/>
        </w:rPr>
      </w:pPr>
      <w:r w:rsidRPr="00D46863">
        <w:rPr>
          <w:rFonts w:ascii="Arial Narrow" w:hAnsi="Arial Narrow"/>
        </w:rPr>
        <w:t>No fee payable to SBA for any guaranty sold into secondary market</w:t>
      </w:r>
    </w:p>
    <w:p w14:paraId="1B09EB41" w14:textId="372292BA" w:rsidR="004C3316" w:rsidRPr="00D46863" w:rsidRDefault="004C3316" w:rsidP="00A94CB3">
      <w:pPr>
        <w:pStyle w:val="ListParagraph"/>
        <w:numPr>
          <w:ilvl w:val="0"/>
          <w:numId w:val="40"/>
        </w:numPr>
        <w:spacing w:before="120" w:after="120"/>
        <w:rPr>
          <w:rFonts w:ascii="Arial Narrow" w:hAnsi="Arial Narrow"/>
        </w:rPr>
      </w:pPr>
      <w:r w:rsidRPr="00D46863">
        <w:rPr>
          <w:rFonts w:ascii="Arial Narrow" w:hAnsi="Arial Narrow"/>
        </w:rPr>
        <w:t>Agent fee must be paid by the lender</w:t>
      </w:r>
    </w:p>
    <w:p w14:paraId="448F39FA" w14:textId="297A930D" w:rsidR="004C3316" w:rsidRPr="00D46863" w:rsidRDefault="004C3316" w:rsidP="00A94CB3">
      <w:pPr>
        <w:spacing w:before="120" w:after="120"/>
        <w:jc w:val="right"/>
        <w:rPr>
          <w:rFonts w:ascii="Arial Narrow" w:hAnsi="Arial Narrow"/>
        </w:rPr>
      </w:pPr>
      <w:r w:rsidRPr="00D46863">
        <w:rPr>
          <w:rFonts w:ascii="Arial Narrow" w:hAnsi="Arial Narrow"/>
        </w:rPr>
        <w:t xml:space="preserve">Resource: </w:t>
      </w:r>
      <w:hyperlink r:id="rId20" w:history="1">
        <w:r w:rsidRPr="00D46863">
          <w:rPr>
            <w:rStyle w:val="Hyperlink"/>
            <w:rFonts w:ascii="Arial Narrow" w:hAnsi="Arial Narrow"/>
          </w:rPr>
          <w:t>https://www.sba.gov/sites/default/files/2020-04/PPP--IFRN%20FINAL_0.pdf</w:t>
        </w:r>
      </w:hyperlink>
    </w:p>
    <w:p w14:paraId="0AF08FC2" w14:textId="63EAAE14" w:rsidR="007639E4" w:rsidRPr="00745DB0" w:rsidRDefault="00540B44" w:rsidP="00A94CB3">
      <w:pPr>
        <w:spacing w:before="120" w:after="120"/>
        <w:rPr>
          <w:rFonts w:ascii="Arial Narrow" w:hAnsi="Arial Narrow"/>
          <w:b/>
          <w:bCs/>
        </w:rPr>
      </w:pPr>
      <w:r>
        <w:rPr>
          <w:rFonts w:ascii="Arial Narrow" w:hAnsi="Arial Narrow"/>
          <w:b/>
          <w:bCs/>
        </w:rPr>
        <w:br/>
      </w:r>
      <w:r w:rsidR="007639E4" w:rsidRPr="00745DB0">
        <w:rPr>
          <w:rFonts w:ascii="Arial Narrow" w:hAnsi="Arial Narrow"/>
          <w:b/>
          <w:bCs/>
        </w:rPr>
        <w:t>Q</w:t>
      </w:r>
      <w:r w:rsidR="004C3316" w:rsidRPr="00745DB0">
        <w:rPr>
          <w:rFonts w:ascii="Arial Narrow" w:hAnsi="Arial Narrow"/>
          <w:b/>
          <w:bCs/>
        </w:rPr>
        <w:t>7</w:t>
      </w:r>
      <w:r w:rsidR="007639E4" w:rsidRPr="00745DB0">
        <w:rPr>
          <w:rFonts w:ascii="Arial Narrow" w:hAnsi="Arial Narrow"/>
          <w:b/>
          <w:bCs/>
        </w:rPr>
        <w:t>:  Can an SBA - PPP loan customer park the loan proceeds in a short-term CD?</w:t>
      </w:r>
    </w:p>
    <w:p w14:paraId="6567D641" w14:textId="0A4E0D1F" w:rsidR="0095767F" w:rsidRDefault="0095767F" w:rsidP="00A94CB3">
      <w:pPr>
        <w:spacing w:before="120" w:after="120"/>
        <w:rPr>
          <w:rFonts w:ascii="Arial Narrow" w:hAnsi="Arial Narrow"/>
        </w:rPr>
      </w:pPr>
      <w:r w:rsidRPr="00D46863">
        <w:rPr>
          <w:rFonts w:ascii="Arial Narrow" w:hAnsi="Arial Narrow"/>
          <w:b/>
          <w:bCs/>
        </w:rPr>
        <w:t xml:space="preserve">A7:  </w:t>
      </w:r>
      <w:r w:rsidRPr="00D46863">
        <w:rPr>
          <w:rFonts w:ascii="Arial Narrow" w:hAnsi="Arial Narrow"/>
        </w:rPr>
        <w:t xml:space="preserve">The key to this question is </w:t>
      </w:r>
      <w:r w:rsidR="00A94CB3" w:rsidRPr="00D46863">
        <w:rPr>
          <w:rFonts w:ascii="Arial Narrow" w:hAnsi="Arial Narrow"/>
        </w:rPr>
        <w:t>whether</w:t>
      </w:r>
      <w:r w:rsidRPr="00D46863">
        <w:rPr>
          <w:rFonts w:ascii="Arial Narrow" w:hAnsi="Arial Narrow"/>
        </w:rPr>
        <w:t xml:space="preserve"> the bank is requiring the borrower to open a CD account to retrieve the funds</w:t>
      </w:r>
      <w:r w:rsidR="00A94CB3" w:rsidRPr="00D46863">
        <w:rPr>
          <w:rFonts w:ascii="Arial Narrow" w:hAnsi="Arial Narrow"/>
        </w:rPr>
        <w:t>—the conservative answer to that question is no, as this would be in violation of the “no collateral” requirement</w:t>
      </w:r>
      <w:r w:rsidRPr="00D46863">
        <w:rPr>
          <w:rFonts w:ascii="Arial Narrow" w:hAnsi="Arial Narrow"/>
        </w:rPr>
        <w:t xml:space="preserve">. Additionally, there are </w:t>
      </w:r>
      <w:r w:rsidR="00A94CB3" w:rsidRPr="00D46863">
        <w:rPr>
          <w:rFonts w:ascii="Arial Narrow" w:hAnsi="Arial Narrow"/>
        </w:rPr>
        <w:t xml:space="preserve">the considerations of the more than 6-withdrawal restrictions as well as CD terms and conditions that could prohibit the use of all of the funds, or at a minimum, be charging a fee for access, which again, conservatively, appears to violate the Final Rule in regards to fees and collateral requirements. </w:t>
      </w:r>
    </w:p>
    <w:p w14:paraId="6F5A0991" w14:textId="199F74EF" w:rsidR="00745DB0" w:rsidRPr="00745DB0" w:rsidRDefault="00745DB0" w:rsidP="00A94CB3">
      <w:pPr>
        <w:spacing w:before="120" w:after="120"/>
        <w:rPr>
          <w:rFonts w:ascii="Arial Narrow" w:hAnsi="Arial Narrow"/>
        </w:rPr>
      </w:pPr>
      <w:r>
        <w:rPr>
          <w:rFonts w:ascii="Arial Narrow" w:hAnsi="Arial Narrow"/>
        </w:rPr>
        <w:t xml:space="preserve">Additionally, if the borrower is putting the funds in the CD, they are not being used for payroll purposes, which is the intent of the PPP.  This either leads to no forgiveness at best, or possible misuse at worse: “If you knowingly use the </w:t>
      </w:r>
      <w:r w:rsidRPr="00745DB0">
        <w:rPr>
          <w:rFonts w:ascii="Arial Narrow" w:hAnsi="Arial Narrow"/>
        </w:rPr>
        <w:t xml:space="preserve">funds for unauthorized purposes, you will be subject to additional liability such as charges for fraud.” </w:t>
      </w:r>
    </w:p>
    <w:p w14:paraId="5C59FB92" w14:textId="7891C44C" w:rsidR="007639E4" w:rsidRPr="00D46863" w:rsidRDefault="00540B44" w:rsidP="00A94CB3">
      <w:pPr>
        <w:spacing w:before="120" w:after="120"/>
        <w:rPr>
          <w:rFonts w:ascii="Arial Narrow" w:hAnsi="Arial Narrow"/>
          <w:b/>
          <w:bCs/>
        </w:rPr>
      </w:pPr>
      <w:r>
        <w:rPr>
          <w:rFonts w:ascii="Arial Narrow" w:hAnsi="Arial Narrow"/>
          <w:b/>
          <w:bCs/>
        </w:rPr>
        <w:br/>
      </w:r>
      <w:r w:rsidR="007639E4" w:rsidRPr="00745DB0">
        <w:rPr>
          <w:rFonts w:ascii="Arial Narrow" w:hAnsi="Arial Narrow"/>
          <w:b/>
          <w:bCs/>
        </w:rPr>
        <w:t>Q</w:t>
      </w:r>
      <w:r w:rsidR="004C3316" w:rsidRPr="00745DB0">
        <w:rPr>
          <w:rFonts w:ascii="Arial Narrow" w:hAnsi="Arial Narrow"/>
          <w:b/>
          <w:bCs/>
        </w:rPr>
        <w:t>8</w:t>
      </w:r>
      <w:r w:rsidR="007639E4" w:rsidRPr="00745DB0">
        <w:rPr>
          <w:rFonts w:ascii="Arial Narrow" w:hAnsi="Arial Narrow"/>
          <w:b/>
          <w:bCs/>
        </w:rPr>
        <w:t>:  If there is an existing account (the business' operating account) and not a specific segregated or control account where the loan proceeds are credited, do you still have to waive the maintenance fees/service charges on that account?</w:t>
      </w:r>
    </w:p>
    <w:p w14:paraId="25F4A54D" w14:textId="54A17982" w:rsidR="00A94CB3" w:rsidRPr="00D46863" w:rsidRDefault="00A94CB3" w:rsidP="00A94CB3">
      <w:pPr>
        <w:spacing w:before="120" w:after="120"/>
        <w:rPr>
          <w:rFonts w:ascii="Arial Narrow" w:hAnsi="Arial Narrow"/>
        </w:rPr>
      </w:pPr>
      <w:r w:rsidRPr="00D46863">
        <w:rPr>
          <w:rFonts w:ascii="Arial Narrow" w:hAnsi="Arial Narrow"/>
          <w:b/>
          <w:bCs/>
        </w:rPr>
        <w:t xml:space="preserve">A8:  </w:t>
      </w:r>
      <w:r w:rsidRPr="00D46863">
        <w:rPr>
          <w:rFonts w:ascii="Arial Narrow" w:hAnsi="Arial Narrow"/>
        </w:rPr>
        <w:t xml:space="preserve">Conservatively, no fees should be charged on PPP loans. It would be an assumption of risk banks would need to consider if applying fees as there is no additional guidance from the SBA.  With that being said, how to achieve that for those accounts opened prior to the PPP where funds will be distributed is a bank procedural decision. </w:t>
      </w:r>
      <w:r w:rsidR="00745DB0">
        <w:rPr>
          <w:rFonts w:ascii="Arial Narrow" w:hAnsi="Arial Narrow"/>
        </w:rPr>
        <w:t xml:space="preserve">In this </w:t>
      </w:r>
      <w:r w:rsidR="00745DB0">
        <w:rPr>
          <w:rFonts w:ascii="Arial Narrow" w:hAnsi="Arial Narrow"/>
        </w:rPr>
        <w:lastRenderedPageBreak/>
        <w:t xml:space="preserve">specific scenario, it is the customer’s choice on where to place those funds, so risk should be very low if the bank was not the one also issuing the PPP loan proceeds. </w:t>
      </w:r>
    </w:p>
    <w:p w14:paraId="5527049A" w14:textId="0B249AAA" w:rsidR="007639E4" w:rsidRPr="00D46863" w:rsidRDefault="00540B44" w:rsidP="00A94CB3">
      <w:pPr>
        <w:spacing w:before="120" w:after="120"/>
        <w:rPr>
          <w:rFonts w:ascii="Arial Narrow" w:hAnsi="Arial Narrow"/>
          <w:b/>
          <w:bCs/>
        </w:rPr>
      </w:pPr>
      <w:r>
        <w:rPr>
          <w:rFonts w:ascii="Arial Narrow" w:hAnsi="Arial Narrow"/>
          <w:b/>
          <w:bCs/>
        </w:rPr>
        <w:br/>
      </w:r>
      <w:r w:rsidR="004E7088" w:rsidRPr="00D46863">
        <w:rPr>
          <w:rFonts w:ascii="Arial Narrow" w:hAnsi="Arial Narrow"/>
          <w:b/>
          <w:bCs/>
        </w:rPr>
        <w:t>Q</w:t>
      </w:r>
      <w:r w:rsidR="00A94CB3" w:rsidRPr="00D46863">
        <w:rPr>
          <w:rFonts w:ascii="Arial Narrow" w:hAnsi="Arial Narrow"/>
          <w:b/>
          <w:bCs/>
        </w:rPr>
        <w:t>9</w:t>
      </w:r>
      <w:r w:rsidR="004E7088" w:rsidRPr="00D46863">
        <w:rPr>
          <w:rFonts w:ascii="Arial Narrow" w:hAnsi="Arial Narrow"/>
          <w:b/>
          <w:bCs/>
        </w:rPr>
        <w:t>:  Will PPP</w:t>
      </w:r>
      <w:r w:rsidR="007639E4" w:rsidRPr="00D46863">
        <w:rPr>
          <w:rFonts w:ascii="Arial Narrow" w:hAnsi="Arial Narrow"/>
          <w:b/>
          <w:bCs/>
        </w:rPr>
        <w:t xml:space="preserve"> loans need to be included in a bank's lending limit authority to one borrower?</w:t>
      </w:r>
    </w:p>
    <w:p w14:paraId="4C863888" w14:textId="1AB0A005" w:rsidR="00D46863" w:rsidRPr="00D46863" w:rsidRDefault="00D46863" w:rsidP="00A94CB3">
      <w:pPr>
        <w:spacing w:before="120" w:after="120"/>
        <w:rPr>
          <w:rFonts w:ascii="Arial Narrow" w:hAnsi="Arial Narrow"/>
        </w:rPr>
      </w:pPr>
      <w:r w:rsidRPr="00D46863">
        <w:rPr>
          <w:rFonts w:ascii="Arial Narrow" w:hAnsi="Arial Narrow"/>
          <w:b/>
          <w:bCs/>
        </w:rPr>
        <w:t xml:space="preserve">A9:  </w:t>
      </w:r>
      <w:r w:rsidRPr="00D46863">
        <w:rPr>
          <w:rFonts w:ascii="Arial Narrow" w:hAnsi="Arial Narrow"/>
        </w:rPr>
        <w:t>Per FDIC guidance:</w:t>
      </w:r>
    </w:p>
    <w:p w14:paraId="4CC2CB4A" w14:textId="77777777" w:rsidR="00D46863" w:rsidRPr="00D46863" w:rsidRDefault="00D46863" w:rsidP="00D46863">
      <w:pPr>
        <w:spacing w:before="120" w:after="120"/>
        <w:ind w:left="720"/>
        <w:rPr>
          <w:rFonts w:ascii="Arial Narrow" w:hAnsi="Arial Narrow"/>
        </w:rPr>
      </w:pPr>
      <w:r w:rsidRPr="00D46863">
        <w:rPr>
          <w:rFonts w:ascii="Arial Narrow" w:hAnsi="Arial Narrow"/>
        </w:rPr>
        <w:t xml:space="preserve">Will legal lending limits apply to SBA PPP loans? </w:t>
      </w:r>
    </w:p>
    <w:p w14:paraId="18445C3A" w14:textId="486E5B7F" w:rsidR="00D46863" w:rsidRDefault="00D46863" w:rsidP="00D46863">
      <w:pPr>
        <w:spacing w:before="120" w:after="120"/>
        <w:ind w:left="720"/>
        <w:rPr>
          <w:rFonts w:ascii="Arial Narrow" w:hAnsi="Arial Narrow"/>
        </w:rPr>
      </w:pPr>
      <w:r w:rsidRPr="00D46863">
        <w:rPr>
          <w:rFonts w:ascii="Arial Narrow" w:hAnsi="Arial Narrow"/>
        </w:rPr>
        <w:t>Generally, the portion of a loan guaranteed by a U.S. government agency is excluded when calculating legal lending limits. Reviewing applicable state laws regarding legal lending limitations would enable financial institutions to confirm the most accurate method for determining legal lending limits.</w:t>
      </w:r>
    </w:p>
    <w:p w14:paraId="4CB8F5EC" w14:textId="051815F3" w:rsidR="00D46863" w:rsidRPr="00D46863" w:rsidRDefault="00D46863" w:rsidP="00D46863">
      <w:pPr>
        <w:spacing w:before="120" w:after="120"/>
        <w:jc w:val="right"/>
        <w:rPr>
          <w:rFonts w:ascii="Arial Narrow" w:hAnsi="Arial Narrow"/>
        </w:rPr>
      </w:pPr>
      <w:r w:rsidRPr="00D46863">
        <w:rPr>
          <w:rFonts w:ascii="Arial Narrow" w:hAnsi="Arial Narrow"/>
        </w:rPr>
        <w:t xml:space="preserve">Resource: </w:t>
      </w:r>
      <w:hyperlink r:id="rId21" w:history="1">
        <w:r w:rsidRPr="00D46863">
          <w:rPr>
            <w:rStyle w:val="Hyperlink"/>
            <w:rFonts w:ascii="Arial Narrow" w:hAnsi="Arial Narrow"/>
          </w:rPr>
          <w:t>https://www.fdic.gov/coronavirus/smallbusiness/faq-sb.pdf</w:t>
        </w:r>
      </w:hyperlink>
    </w:p>
    <w:p w14:paraId="72156454" w14:textId="164E1366" w:rsidR="007639E4" w:rsidRPr="00D46863" w:rsidRDefault="00540B44" w:rsidP="00A94CB3">
      <w:pPr>
        <w:spacing w:before="120" w:after="120"/>
        <w:rPr>
          <w:rFonts w:ascii="Arial Narrow" w:hAnsi="Arial Narrow"/>
          <w:b/>
          <w:bCs/>
        </w:rPr>
      </w:pPr>
      <w:r>
        <w:rPr>
          <w:rFonts w:ascii="Arial Narrow" w:hAnsi="Arial Narrow"/>
          <w:b/>
          <w:bCs/>
        </w:rPr>
        <w:br/>
      </w:r>
      <w:r w:rsidR="004E7088" w:rsidRPr="00D46863">
        <w:rPr>
          <w:rFonts w:ascii="Arial Narrow" w:hAnsi="Arial Narrow"/>
          <w:b/>
          <w:bCs/>
        </w:rPr>
        <w:t>Q</w:t>
      </w:r>
      <w:r w:rsidR="00A94CB3" w:rsidRPr="00D46863">
        <w:rPr>
          <w:rFonts w:ascii="Arial Narrow" w:hAnsi="Arial Narrow"/>
          <w:b/>
          <w:bCs/>
        </w:rPr>
        <w:t>1</w:t>
      </w:r>
      <w:r w:rsidR="00B14EC5" w:rsidRPr="00D46863">
        <w:rPr>
          <w:rFonts w:ascii="Arial Narrow" w:hAnsi="Arial Narrow"/>
          <w:b/>
          <w:bCs/>
        </w:rPr>
        <w:t>0</w:t>
      </w:r>
      <w:r w:rsidR="004E7088" w:rsidRPr="00D46863">
        <w:rPr>
          <w:rFonts w:ascii="Arial Narrow" w:hAnsi="Arial Narrow"/>
          <w:b/>
          <w:bCs/>
        </w:rPr>
        <w:t xml:space="preserve">:  </w:t>
      </w:r>
      <w:r w:rsidR="007639E4" w:rsidRPr="00D46863">
        <w:rPr>
          <w:rFonts w:ascii="Arial Narrow" w:hAnsi="Arial Narrow"/>
          <w:b/>
          <w:bCs/>
        </w:rPr>
        <w:t xml:space="preserve">These are </w:t>
      </w:r>
      <w:r w:rsidR="004E7088" w:rsidRPr="00D46863">
        <w:rPr>
          <w:rFonts w:ascii="Arial Narrow" w:hAnsi="Arial Narrow"/>
          <w:b/>
          <w:bCs/>
        </w:rPr>
        <w:t>24-month</w:t>
      </w:r>
      <w:r w:rsidR="007639E4" w:rsidRPr="00D46863">
        <w:rPr>
          <w:rFonts w:ascii="Arial Narrow" w:hAnsi="Arial Narrow"/>
          <w:b/>
          <w:bCs/>
        </w:rPr>
        <w:t xml:space="preserve"> notes.  Do the payments start on the 7th month and then run for 24 months from them (30</w:t>
      </w:r>
      <w:r w:rsidR="004E7088" w:rsidRPr="00D46863">
        <w:rPr>
          <w:rFonts w:ascii="Arial Narrow" w:hAnsi="Arial Narrow"/>
          <w:b/>
          <w:bCs/>
        </w:rPr>
        <w:t>-month</w:t>
      </w:r>
      <w:r w:rsidR="00B14EC5" w:rsidRPr="00D46863">
        <w:rPr>
          <w:rFonts w:ascii="Arial Narrow" w:hAnsi="Arial Narrow"/>
          <w:b/>
          <w:bCs/>
        </w:rPr>
        <w:t xml:space="preserve"> </w:t>
      </w:r>
      <w:r w:rsidR="007639E4" w:rsidRPr="00D46863">
        <w:rPr>
          <w:rFonts w:ascii="Arial Narrow" w:hAnsi="Arial Narrow"/>
          <w:b/>
          <w:bCs/>
        </w:rPr>
        <w:t>note?) or payments start on 7th month and they pay for 18 months (</w:t>
      </w:r>
      <w:r w:rsidR="004E7088" w:rsidRPr="00D46863">
        <w:rPr>
          <w:rFonts w:ascii="Arial Narrow" w:hAnsi="Arial Narrow"/>
          <w:b/>
          <w:bCs/>
        </w:rPr>
        <w:t>24-month</w:t>
      </w:r>
      <w:r w:rsidR="007639E4" w:rsidRPr="00D46863">
        <w:rPr>
          <w:rFonts w:ascii="Arial Narrow" w:hAnsi="Arial Narrow"/>
          <w:b/>
          <w:bCs/>
        </w:rPr>
        <w:t xml:space="preserve"> total note)?</w:t>
      </w:r>
    </w:p>
    <w:p w14:paraId="7E1237B7" w14:textId="03A3AC55" w:rsidR="00B14EC5" w:rsidRPr="00D46863" w:rsidRDefault="00B14EC5" w:rsidP="00A94CB3">
      <w:pPr>
        <w:spacing w:before="120" w:after="120"/>
        <w:rPr>
          <w:rFonts w:ascii="Arial Narrow" w:hAnsi="Arial Narrow"/>
        </w:rPr>
      </w:pPr>
      <w:r w:rsidRPr="00D46863">
        <w:rPr>
          <w:rFonts w:ascii="Arial Narrow" w:hAnsi="Arial Narrow"/>
          <w:b/>
          <w:bCs/>
        </w:rPr>
        <w:t xml:space="preserve">A10:  </w:t>
      </w:r>
      <w:r w:rsidRPr="00D46863">
        <w:rPr>
          <w:rFonts w:ascii="Arial Narrow" w:hAnsi="Arial Narrow"/>
        </w:rPr>
        <w:t xml:space="preserve">PPP loans are required to have a two-year term (so 24-month’s total note). Deferment period does not extend the note’s term.  </w:t>
      </w:r>
    </w:p>
    <w:p w14:paraId="6CB07AEF" w14:textId="4C4AE6E7" w:rsidR="007639E4" w:rsidRPr="00D46863" w:rsidRDefault="00540B44" w:rsidP="00A94CB3">
      <w:pPr>
        <w:spacing w:before="120" w:after="120"/>
        <w:rPr>
          <w:rFonts w:ascii="Arial Narrow" w:hAnsi="Arial Narrow"/>
          <w:b/>
          <w:bCs/>
        </w:rPr>
      </w:pPr>
      <w:r>
        <w:rPr>
          <w:rFonts w:ascii="Arial Narrow" w:hAnsi="Arial Narrow"/>
          <w:b/>
          <w:bCs/>
        </w:rPr>
        <w:br/>
      </w:r>
      <w:r w:rsidR="004E7088" w:rsidRPr="00D46863">
        <w:rPr>
          <w:rFonts w:ascii="Arial Narrow" w:hAnsi="Arial Narrow"/>
          <w:b/>
          <w:bCs/>
        </w:rPr>
        <w:t>Q</w:t>
      </w:r>
      <w:r w:rsidR="00A94CB3" w:rsidRPr="00D46863">
        <w:rPr>
          <w:rFonts w:ascii="Arial Narrow" w:hAnsi="Arial Narrow"/>
          <w:b/>
          <w:bCs/>
        </w:rPr>
        <w:t>1</w:t>
      </w:r>
      <w:r w:rsidR="00B14EC5" w:rsidRPr="00D46863">
        <w:rPr>
          <w:rFonts w:ascii="Arial Narrow" w:hAnsi="Arial Narrow"/>
          <w:b/>
          <w:bCs/>
        </w:rPr>
        <w:t>1</w:t>
      </w:r>
      <w:r w:rsidR="004E7088" w:rsidRPr="00D46863">
        <w:rPr>
          <w:rFonts w:ascii="Arial Narrow" w:hAnsi="Arial Narrow"/>
          <w:b/>
          <w:bCs/>
        </w:rPr>
        <w:t xml:space="preserve">:  </w:t>
      </w:r>
      <w:r w:rsidR="007639E4" w:rsidRPr="00D46863">
        <w:rPr>
          <w:rFonts w:ascii="Arial Narrow" w:hAnsi="Arial Narrow"/>
          <w:b/>
          <w:bCs/>
        </w:rPr>
        <w:t xml:space="preserve">If a deposit customer gets a PPP loan at another bank and funds are deposited into their existing bank </w:t>
      </w:r>
      <w:r w:rsidR="004E7088" w:rsidRPr="00D46863">
        <w:rPr>
          <w:rFonts w:ascii="Arial Narrow" w:hAnsi="Arial Narrow"/>
          <w:b/>
          <w:bCs/>
        </w:rPr>
        <w:t>account</w:t>
      </w:r>
      <w:r w:rsidR="007639E4" w:rsidRPr="00D46863">
        <w:rPr>
          <w:rFonts w:ascii="Arial Narrow" w:hAnsi="Arial Narrow"/>
          <w:b/>
          <w:bCs/>
        </w:rPr>
        <w:t xml:space="preserve"> at our bank, do we still have to waive the fees on that deposit account even though we did not do the PPP loan?</w:t>
      </w:r>
    </w:p>
    <w:p w14:paraId="424A39BE" w14:textId="70890441" w:rsidR="00D55ED7" w:rsidRPr="00D46863" w:rsidRDefault="00540B44" w:rsidP="00A94CB3">
      <w:pPr>
        <w:spacing w:before="120" w:after="120"/>
        <w:rPr>
          <w:rFonts w:ascii="Arial Narrow" w:hAnsi="Arial Narrow"/>
        </w:rPr>
      </w:pPr>
      <w:r>
        <w:rPr>
          <w:rFonts w:ascii="Arial Narrow" w:hAnsi="Arial Narrow"/>
          <w:b/>
          <w:bCs/>
        </w:rPr>
        <w:br/>
      </w:r>
      <w:r w:rsidR="00D55ED7" w:rsidRPr="00D46863">
        <w:rPr>
          <w:rFonts w:ascii="Arial Narrow" w:hAnsi="Arial Narrow"/>
          <w:b/>
          <w:bCs/>
        </w:rPr>
        <w:t>A1</w:t>
      </w:r>
      <w:r w:rsidR="00B14EC5" w:rsidRPr="00D46863">
        <w:rPr>
          <w:rFonts w:ascii="Arial Narrow" w:hAnsi="Arial Narrow"/>
          <w:b/>
          <w:bCs/>
        </w:rPr>
        <w:t>1</w:t>
      </w:r>
      <w:r w:rsidR="00D55ED7" w:rsidRPr="00D46863">
        <w:rPr>
          <w:rFonts w:ascii="Arial Narrow" w:hAnsi="Arial Narrow"/>
          <w:b/>
          <w:bCs/>
        </w:rPr>
        <w:t xml:space="preserve">:  </w:t>
      </w:r>
      <w:r w:rsidR="00D55ED7" w:rsidRPr="00D46863">
        <w:rPr>
          <w:rFonts w:ascii="Arial Narrow" w:hAnsi="Arial Narrow"/>
        </w:rPr>
        <w:t>This is actually not addressed in the Final Rule or the PPP.</w:t>
      </w:r>
      <w:r w:rsidR="00B14EC5" w:rsidRPr="00D46863">
        <w:rPr>
          <w:rFonts w:ascii="Arial Narrow" w:hAnsi="Arial Narrow"/>
        </w:rPr>
        <w:t xml:space="preserve">  Conservatively, if your bank was not the one issuing the PPP loan, those requirements may not apply to you. </w:t>
      </w:r>
    </w:p>
    <w:p w14:paraId="4091F131" w14:textId="537537BC" w:rsidR="004E7088" w:rsidRPr="00D46863" w:rsidRDefault="00540B44" w:rsidP="00A94CB3">
      <w:pPr>
        <w:spacing w:before="120" w:after="120"/>
        <w:rPr>
          <w:rFonts w:ascii="Arial Narrow" w:hAnsi="Arial Narrow"/>
          <w:b/>
          <w:bCs/>
        </w:rPr>
      </w:pPr>
      <w:r>
        <w:rPr>
          <w:rFonts w:ascii="Arial Narrow" w:hAnsi="Arial Narrow"/>
          <w:b/>
          <w:bCs/>
        </w:rPr>
        <w:br/>
      </w:r>
      <w:r w:rsidR="004E7088" w:rsidRPr="00D46863">
        <w:rPr>
          <w:rFonts w:ascii="Arial Narrow" w:hAnsi="Arial Narrow"/>
          <w:b/>
          <w:bCs/>
        </w:rPr>
        <w:t>Q</w:t>
      </w:r>
      <w:r w:rsidR="00A94CB3" w:rsidRPr="00D46863">
        <w:rPr>
          <w:rFonts w:ascii="Arial Narrow" w:hAnsi="Arial Narrow"/>
          <w:b/>
          <w:bCs/>
        </w:rPr>
        <w:t>1</w:t>
      </w:r>
      <w:r w:rsidR="00B14EC5" w:rsidRPr="00D46863">
        <w:rPr>
          <w:rFonts w:ascii="Arial Narrow" w:hAnsi="Arial Narrow"/>
          <w:b/>
          <w:bCs/>
        </w:rPr>
        <w:t>2</w:t>
      </w:r>
      <w:r w:rsidR="004E7088" w:rsidRPr="00D46863">
        <w:rPr>
          <w:rFonts w:ascii="Arial Narrow" w:hAnsi="Arial Narrow"/>
          <w:b/>
          <w:bCs/>
        </w:rPr>
        <w:t xml:space="preserve">:  </w:t>
      </w:r>
      <w:r w:rsidR="007639E4" w:rsidRPr="00D46863">
        <w:rPr>
          <w:rFonts w:ascii="Arial Narrow" w:hAnsi="Arial Narrow"/>
          <w:b/>
          <w:bCs/>
        </w:rPr>
        <w:t xml:space="preserve">What </w:t>
      </w:r>
      <w:r w:rsidR="004E7088" w:rsidRPr="00D46863">
        <w:rPr>
          <w:rFonts w:ascii="Arial Narrow" w:hAnsi="Arial Narrow"/>
          <w:b/>
          <w:bCs/>
        </w:rPr>
        <w:t>is</w:t>
      </w:r>
      <w:r w:rsidR="007639E4" w:rsidRPr="00D46863">
        <w:rPr>
          <w:rFonts w:ascii="Arial Narrow" w:hAnsi="Arial Narrow"/>
          <w:b/>
          <w:bCs/>
        </w:rPr>
        <w:t xml:space="preserve"> the risk with accepting a </w:t>
      </w:r>
      <w:r w:rsidR="004E7088" w:rsidRPr="00D46863">
        <w:rPr>
          <w:rFonts w:ascii="Arial Narrow" w:hAnsi="Arial Narrow"/>
          <w:b/>
          <w:bCs/>
        </w:rPr>
        <w:t>digital</w:t>
      </w:r>
      <w:r w:rsidR="007639E4" w:rsidRPr="00D46863">
        <w:rPr>
          <w:rFonts w:ascii="Arial Narrow" w:hAnsi="Arial Narrow"/>
          <w:b/>
          <w:bCs/>
        </w:rPr>
        <w:t xml:space="preserve"> or electronic signature for beneficial ownership?</w:t>
      </w:r>
    </w:p>
    <w:p w14:paraId="556B9F0C" w14:textId="680DA055" w:rsidR="00EF52D3" w:rsidRPr="00D46863" w:rsidRDefault="00EF52D3" w:rsidP="00A94CB3">
      <w:pPr>
        <w:spacing w:before="120" w:after="120"/>
        <w:rPr>
          <w:rFonts w:ascii="Arial Narrow" w:hAnsi="Arial Narrow"/>
        </w:rPr>
      </w:pPr>
      <w:r w:rsidRPr="00D46863">
        <w:rPr>
          <w:rFonts w:ascii="Arial Narrow" w:hAnsi="Arial Narrow"/>
          <w:b/>
          <w:bCs/>
        </w:rPr>
        <w:t>A1</w:t>
      </w:r>
      <w:r w:rsidR="00B14EC5" w:rsidRPr="00D46863">
        <w:rPr>
          <w:rFonts w:ascii="Arial Narrow" w:hAnsi="Arial Narrow"/>
          <w:b/>
          <w:bCs/>
        </w:rPr>
        <w:t>2</w:t>
      </w:r>
      <w:r w:rsidRPr="00D46863">
        <w:rPr>
          <w:rFonts w:ascii="Arial Narrow" w:hAnsi="Arial Narrow"/>
          <w:b/>
          <w:bCs/>
        </w:rPr>
        <w:t xml:space="preserve">:  </w:t>
      </w:r>
      <w:r w:rsidRPr="00D46863">
        <w:rPr>
          <w:rFonts w:ascii="Arial Narrow" w:hAnsi="Arial Narrow" w:cs="Segoe UI"/>
          <w:color w:val="2F3941"/>
          <w:shd w:val="clear" w:color="auto" w:fill="FFFFFF"/>
        </w:rPr>
        <w:t xml:space="preserve">For beneficial ownership, there is not a specific prohibition in the </w:t>
      </w:r>
      <w:r w:rsidR="002E397C" w:rsidRPr="00D46863">
        <w:rPr>
          <w:rFonts w:ascii="Arial Narrow" w:hAnsi="Arial Narrow" w:cs="Segoe UI"/>
          <w:color w:val="2F3941"/>
          <w:shd w:val="clear" w:color="auto" w:fill="FFFFFF"/>
        </w:rPr>
        <w:t>R</w:t>
      </w:r>
      <w:r w:rsidRPr="00D46863">
        <w:rPr>
          <w:rFonts w:ascii="Arial Narrow" w:hAnsi="Arial Narrow" w:cs="Segoe UI"/>
          <w:color w:val="2F3941"/>
          <w:shd w:val="clear" w:color="auto" w:fill="FFFFFF"/>
        </w:rPr>
        <w:t>ule from obtaining an electronic signature rather than obtaining a "wet" signature on the form.</w:t>
      </w:r>
      <w:r w:rsidR="002E397C" w:rsidRPr="00D46863">
        <w:rPr>
          <w:rFonts w:ascii="Arial Narrow" w:hAnsi="Arial Narrow"/>
        </w:rPr>
        <w:t xml:space="preserve"> </w:t>
      </w:r>
    </w:p>
    <w:p w14:paraId="036D8F08" w14:textId="52E80688" w:rsidR="005B18D5" w:rsidRPr="00D46863" w:rsidRDefault="00540B44" w:rsidP="00A94CB3">
      <w:pPr>
        <w:spacing w:before="120" w:after="120"/>
        <w:rPr>
          <w:rFonts w:ascii="Arial Narrow" w:hAnsi="Arial Narrow"/>
          <w:b/>
          <w:bCs/>
        </w:rPr>
      </w:pPr>
      <w:r>
        <w:rPr>
          <w:rFonts w:ascii="Arial Narrow" w:hAnsi="Arial Narrow"/>
          <w:b/>
          <w:bCs/>
        </w:rPr>
        <w:br/>
      </w:r>
      <w:r w:rsidR="005B18D5" w:rsidRPr="00D46863">
        <w:rPr>
          <w:rFonts w:ascii="Arial Narrow" w:hAnsi="Arial Narrow"/>
          <w:b/>
          <w:bCs/>
        </w:rPr>
        <w:t>Q</w:t>
      </w:r>
      <w:r w:rsidR="00A94CB3" w:rsidRPr="00D46863">
        <w:rPr>
          <w:rFonts w:ascii="Arial Narrow" w:hAnsi="Arial Narrow"/>
          <w:b/>
          <w:bCs/>
        </w:rPr>
        <w:t>1</w:t>
      </w:r>
      <w:r w:rsidR="00B14EC5" w:rsidRPr="00D46863">
        <w:rPr>
          <w:rFonts w:ascii="Arial Narrow" w:hAnsi="Arial Narrow"/>
          <w:b/>
          <w:bCs/>
        </w:rPr>
        <w:t>3</w:t>
      </w:r>
      <w:r w:rsidR="005B18D5" w:rsidRPr="00D46863">
        <w:rPr>
          <w:rFonts w:ascii="Arial Narrow" w:hAnsi="Arial Narrow"/>
          <w:b/>
          <w:bCs/>
        </w:rPr>
        <w:t xml:space="preserve">:  </w:t>
      </w:r>
      <w:r w:rsidR="007639E4" w:rsidRPr="00D46863">
        <w:rPr>
          <w:rFonts w:ascii="Arial Narrow" w:hAnsi="Arial Narrow"/>
          <w:b/>
          <w:bCs/>
        </w:rPr>
        <w:t>Are there any requirements or things to look out for HELOC deferrals?</w:t>
      </w:r>
    </w:p>
    <w:p w14:paraId="06DC8C02" w14:textId="61EAEF97" w:rsidR="00EF52D3" w:rsidRPr="00D46863" w:rsidRDefault="00EF52D3" w:rsidP="00A94CB3">
      <w:pPr>
        <w:spacing w:before="120" w:after="120"/>
        <w:rPr>
          <w:rFonts w:ascii="Arial Narrow" w:hAnsi="Arial Narrow"/>
        </w:rPr>
      </w:pPr>
      <w:r w:rsidRPr="00D46863">
        <w:rPr>
          <w:rFonts w:ascii="Arial Narrow" w:hAnsi="Arial Narrow"/>
          <w:b/>
          <w:bCs/>
        </w:rPr>
        <w:t>A1</w:t>
      </w:r>
      <w:r w:rsidR="00B14EC5" w:rsidRPr="00D46863">
        <w:rPr>
          <w:rFonts w:ascii="Arial Narrow" w:hAnsi="Arial Narrow"/>
          <w:b/>
          <w:bCs/>
        </w:rPr>
        <w:t>3</w:t>
      </w:r>
      <w:r w:rsidRPr="00D46863">
        <w:rPr>
          <w:rFonts w:ascii="Arial Narrow" w:hAnsi="Arial Narrow"/>
          <w:b/>
          <w:bCs/>
        </w:rPr>
        <w:t xml:space="preserve">:  </w:t>
      </w:r>
      <w:r w:rsidRPr="00D46863">
        <w:rPr>
          <w:rFonts w:ascii="Arial Narrow" w:hAnsi="Arial Narrow"/>
        </w:rPr>
        <w:t xml:space="preserve">Any restrictions are going to depend on your state’s statutes and requirements for HELOCs. Always consult bank counsel for additional state specific guidance. </w:t>
      </w:r>
    </w:p>
    <w:p w14:paraId="40DFBCD7" w14:textId="2A4F6414" w:rsidR="007639E4" w:rsidRPr="00D46863" w:rsidRDefault="00540B44" w:rsidP="00A94CB3">
      <w:pPr>
        <w:spacing w:before="120" w:after="120"/>
        <w:rPr>
          <w:rFonts w:ascii="Arial Narrow" w:hAnsi="Arial Narrow"/>
          <w:b/>
          <w:bCs/>
        </w:rPr>
      </w:pPr>
      <w:r>
        <w:rPr>
          <w:rFonts w:ascii="Arial Narrow" w:hAnsi="Arial Narrow"/>
          <w:b/>
          <w:bCs/>
        </w:rPr>
        <w:br/>
      </w:r>
      <w:bookmarkStart w:id="0" w:name="_GoBack"/>
      <w:bookmarkEnd w:id="0"/>
      <w:r w:rsidR="005B18D5" w:rsidRPr="00D46863">
        <w:rPr>
          <w:rFonts w:ascii="Arial Narrow" w:hAnsi="Arial Narrow"/>
          <w:b/>
          <w:bCs/>
        </w:rPr>
        <w:t>Q</w:t>
      </w:r>
      <w:r w:rsidR="00A94CB3" w:rsidRPr="00D46863">
        <w:rPr>
          <w:rFonts w:ascii="Arial Narrow" w:hAnsi="Arial Narrow"/>
          <w:b/>
          <w:bCs/>
        </w:rPr>
        <w:t>1</w:t>
      </w:r>
      <w:r w:rsidR="00B14EC5" w:rsidRPr="00D46863">
        <w:rPr>
          <w:rFonts w:ascii="Arial Narrow" w:hAnsi="Arial Narrow"/>
          <w:b/>
          <w:bCs/>
        </w:rPr>
        <w:t>4</w:t>
      </w:r>
      <w:r w:rsidR="005B18D5" w:rsidRPr="00D46863">
        <w:rPr>
          <w:rFonts w:ascii="Arial Narrow" w:hAnsi="Arial Narrow"/>
          <w:b/>
          <w:bCs/>
        </w:rPr>
        <w:t xml:space="preserve">:  </w:t>
      </w:r>
      <w:r w:rsidR="007639E4" w:rsidRPr="00D46863">
        <w:rPr>
          <w:rFonts w:ascii="Arial Narrow" w:hAnsi="Arial Narrow"/>
          <w:b/>
          <w:bCs/>
        </w:rPr>
        <w:t xml:space="preserve">If a customer doesn't have 12 </w:t>
      </w:r>
      <w:r w:rsidR="005B18D5" w:rsidRPr="00D46863">
        <w:rPr>
          <w:rFonts w:ascii="Arial Narrow" w:hAnsi="Arial Narrow"/>
          <w:b/>
          <w:bCs/>
        </w:rPr>
        <w:t>months’ worth</w:t>
      </w:r>
      <w:r w:rsidR="007639E4" w:rsidRPr="00D46863">
        <w:rPr>
          <w:rFonts w:ascii="Arial Narrow" w:hAnsi="Arial Narrow"/>
          <w:b/>
          <w:bCs/>
        </w:rPr>
        <w:t xml:space="preserve"> of wages, can they qualify with </w:t>
      </w:r>
      <w:r w:rsidR="005B18D5" w:rsidRPr="00D46863">
        <w:rPr>
          <w:rFonts w:ascii="Arial Narrow" w:hAnsi="Arial Narrow"/>
          <w:b/>
          <w:bCs/>
        </w:rPr>
        <w:t>just</w:t>
      </w:r>
      <w:r w:rsidR="007639E4" w:rsidRPr="00D46863">
        <w:rPr>
          <w:rFonts w:ascii="Arial Narrow" w:hAnsi="Arial Narrow"/>
          <w:b/>
          <w:bCs/>
        </w:rPr>
        <w:t xml:space="preserve"> 9 months?</w:t>
      </w:r>
    </w:p>
    <w:p w14:paraId="7E92800F" w14:textId="7A70211B" w:rsidR="00A94CB3" w:rsidRPr="00D46863" w:rsidRDefault="00A94CB3" w:rsidP="00A94CB3">
      <w:pPr>
        <w:spacing w:before="120" w:after="120"/>
        <w:rPr>
          <w:rFonts w:ascii="Arial Narrow" w:hAnsi="Arial Narrow"/>
        </w:rPr>
      </w:pPr>
      <w:r w:rsidRPr="00D46863">
        <w:rPr>
          <w:rFonts w:ascii="Arial Narrow" w:hAnsi="Arial Narrow"/>
          <w:b/>
          <w:bCs/>
        </w:rPr>
        <w:t>A1</w:t>
      </w:r>
      <w:r w:rsidR="00B14EC5" w:rsidRPr="00D46863">
        <w:rPr>
          <w:rFonts w:ascii="Arial Narrow" w:hAnsi="Arial Narrow"/>
          <w:b/>
          <w:bCs/>
        </w:rPr>
        <w:t>4</w:t>
      </w:r>
      <w:r w:rsidRPr="00D46863">
        <w:rPr>
          <w:rFonts w:ascii="Arial Narrow" w:hAnsi="Arial Narrow"/>
          <w:b/>
          <w:bCs/>
        </w:rPr>
        <w:t xml:space="preserve">:  </w:t>
      </w:r>
      <w:r w:rsidRPr="00D46863">
        <w:rPr>
          <w:rFonts w:ascii="Arial Narrow" w:hAnsi="Arial Narrow"/>
        </w:rPr>
        <w:t>The April 8, 2020 SBA FAQ #14 addresses this issue:</w:t>
      </w:r>
    </w:p>
    <w:p w14:paraId="272E6A6A" w14:textId="77777777" w:rsidR="00A94CB3" w:rsidRPr="00D46863" w:rsidRDefault="00A94CB3" w:rsidP="00A94CB3">
      <w:pPr>
        <w:spacing w:before="120" w:after="120"/>
        <w:ind w:left="720"/>
        <w:rPr>
          <w:rFonts w:ascii="Arial Narrow" w:hAnsi="Arial Narrow"/>
        </w:rPr>
      </w:pPr>
      <w:r w:rsidRPr="00D46863">
        <w:rPr>
          <w:rFonts w:ascii="Arial Narrow" w:hAnsi="Arial Narrow"/>
        </w:rPr>
        <w:t xml:space="preserve">14. Question: What time period should borrowers use to determine their number of employees and payroll costs to calculate their maximum loan amounts? </w:t>
      </w:r>
    </w:p>
    <w:p w14:paraId="4A3C68FD" w14:textId="4C279FE8" w:rsidR="00A94CB3" w:rsidRPr="00D46863" w:rsidRDefault="00A94CB3" w:rsidP="00A94CB3">
      <w:pPr>
        <w:spacing w:before="120" w:after="120"/>
        <w:ind w:left="720"/>
        <w:rPr>
          <w:rFonts w:ascii="Arial Narrow" w:hAnsi="Arial Narrow"/>
        </w:rPr>
      </w:pPr>
      <w:r w:rsidRPr="00D46863">
        <w:rPr>
          <w:rFonts w:ascii="Arial Narrow" w:hAnsi="Arial Narrow"/>
        </w:rPr>
        <w:t xml:space="preserve">Answer: In general, borrowers can calculate their aggregate payroll costs using data either from the previous 12 months or from calendar year 2019. For seasonal businesses, the applicant may use average </w:t>
      </w:r>
      <w:r w:rsidRPr="00D46863">
        <w:rPr>
          <w:rFonts w:ascii="Arial Narrow" w:hAnsi="Arial Narrow"/>
        </w:rPr>
        <w:lastRenderedPageBreak/>
        <w:t>monthly payroll for the period between February 15, 2019, or March 1, 2019, and June 30, 2019. An applicant that was not in business from February 15, 2019 to June 30, 2019 may use the average monthly payroll costs for the period January 1, 2020 through February 29, 2020. Borrowers may use their average employment over the same time periods to determine their number of employees, for the purposes of applying an employee-based size standard. Alternatively, borrowers may elect to use SBA’s usual calculation: the average number of employees per pay period in the 12 completed calendar months prior to the date of the loan application (or the average number of employees for each of the pay periods that the business has been operational, if it has not been operational for 12 months).</w:t>
      </w:r>
    </w:p>
    <w:p w14:paraId="7941BCEE" w14:textId="77777777" w:rsidR="007639E4" w:rsidRPr="00D46863" w:rsidRDefault="007639E4" w:rsidP="00A94CB3">
      <w:pPr>
        <w:spacing w:before="120" w:after="120"/>
        <w:rPr>
          <w:rFonts w:ascii="Arial Narrow" w:hAnsi="Arial Narrow"/>
        </w:rPr>
      </w:pPr>
    </w:p>
    <w:sectPr w:rsidR="007639E4" w:rsidRPr="00D46863" w:rsidSect="00B171C3">
      <w:footerReference w:type="default" r:id="rId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FBEB7" w14:textId="77777777" w:rsidR="006B083A" w:rsidRDefault="006B083A">
      <w:pPr>
        <w:spacing w:after="0" w:line="240" w:lineRule="auto"/>
      </w:pPr>
      <w:r>
        <w:separator/>
      </w:r>
    </w:p>
  </w:endnote>
  <w:endnote w:type="continuationSeparator" w:id="0">
    <w:p w14:paraId="122BF07B" w14:textId="77777777" w:rsidR="006B083A" w:rsidRDefault="006B0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C4DCC" w14:textId="7C1716B5" w:rsidR="003E237A" w:rsidRDefault="003E237A" w:rsidP="00CE099D">
    <w:pPr>
      <w:pStyle w:val="Footer"/>
      <w:pBdr>
        <w:top w:val="single" w:sz="4" w:space="1" w:color="D9D9D9" w:themeColor="background1" w:themeShade="D9"/>
      </w:pBdr>
      <w:jc w:val="right"/>
    </w:pPr>
    <w:r>
      <w:rPr>
        <w:noProof/>
      </w:rPr>
      <w:drawing>
        <wp:anchor distT="0" distB="0" distL="114300" distR="114300" simplePos="0" relativeHeight="251659264" behindDoc="0" locked="0" layoutInCell="1" allowOverlap="1" wp14:anchorId="0916E113" wp14:editId="4DC55418">
          <wp:simplePos x="0" y="0"/>
          <wp:positionH relativeFrom="column">
            <wp:posOffset>-257861</wp:posOffset>
          </wp:positionH>
          <wp:positionV relativeFrom="paragraph">
            <wp:posOffset>2794</wp:posOffset>
          </wp:positionV>
          <wp:extent cx="381000" cy="381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Pr>
        <w:rFonts w:ascii="Arial Narrow" w:hAnsi="Arial Narrow" w:cs="Arial"/>
        <w:b/>
        <w:color w:val="242A2E"/>
      </w:rPr>
      <w:t>© Compliance Alliance 2020</w:t>
    </w:r>
    <w:r>
      <w:rPr>
        <w:rFonts w:ascii="Arial Narrow" w:hAnsi="Arial Narrow" w:cs="Arial"/>
        <w:b/>
        <w:color w:val="242A2E"/>
      </w:rPr>
      <w:tab/>
    </w:r>
    <w:r>
      <w:rPr>
        <w:rFonts w:ascii="Arial Narrow" w:hAnsi="Arial Narrow" w:cs="Arial"/>
        <w:b/>
        <w:color w:val="242A2E"/>
      </w:rPr>
      <w:tab/>
    </w:r>
    <w:sdt>
      <w:sdtPr>
        <w:id w:val="1493600115"/>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Pr>
            <w:noProof/>
          </w:rPr>
          <w:t>35</w:t>
        </w:r>
        <w:r>
          <w:rPr>
            <w:noProof/>
          </w:rPr>
          <w:fldChar w:fldCharType="end"/>
        </w:r>
        <w:r>
          <w:t xml:space="preserve"> | </w:t>
        </w:r>
        <w:r>
          <w:rPr>
            <w:color w:val="808080" w:themeColor="background1" w:themeShade="80"/>
            <w:spacing w:val="60"/>
          </w:rPr>
          <w:t>Page</w:t>
        </w:r>
      </w:sdtContent>
    </w:sdt>
  </w:p>
  <w:p w14:paraId="38513332" w14:textId="77777777" w:rsidR="003E237A" w:rsidRDefault="003E237A" w:rsidP="00CE099D">
    <w:pPr>
      <w:pStyle w:val="Footer"/>
    </w:pPr>
  </w:p>
  <w:p w14:paraId="1E25E5D3" w14:textId="77777777" w:rsidR="003E237A" w:rsidRDefault="003E2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6C12A" w14:textId="77777777" w:rsidR="006B083A" w:rsidRDefault="006B083A">
      <w:pPr>
        <w:spacing w:after="0" w:line="240" w:lineRule="auto"/>
      </w:pPr>
      <w:r>
        <w:separator/>
      </w:r>
    </w:p>
  </w:footnote>
  <w:footnote w:type="continuationSeparator" w:id="0">
    <w:p w14:paraId="49D94026" w14:textId="77777777" w:rsidR="006B083A" w:rsidRDefault="006B08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83579"/>
    <w:multiLevelType w:val="hybridMultilevel"/>
    <w:tmpl w:val="2D7A255C"/>
    <w:lvl w:ilvl="0" w:tplc="30AA6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A720D"/>
    <w:multiLevelType w:val="hybridMultilevel"/>
    <w:tmpl w:val="B46AB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156EB"/>
    <w:multiLevelType w:val="hybridMultilevel"/>
    <w:tmpl w:val="8A92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36853"/>
    <w:multiLevelType w:val="hybridMultilevel"/>
    <w:tmpl w:val="7C24E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D1B43"/>
    <w:multiLevelType w:val="hybridMultilevel"/>
    <w:tmpl w:val="08AE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67324"/>
    <w:multiLevelType w:val="hybridMultilevel"/>
    <w:tmpl w:val="F050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F5576"/>
    <w:multiLevelType w:val="hybridMultilevel"/>
    <w:tmpl w:val="BA5E4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D69AC"/>
    <w:multiLevelType w:val="hybridMultilevel"/>
    <w:tmpl w:val="6D0CF43C"/>
    <w:lvl w:ilvl="0" w:tplc="9AB24EC6">
      <w:start w:val="1"/>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71756E6"/>
    <w:multiLevelType w:val="hybridMultilevel"/>
    <w:tmpl w:val="0B04DD38"/>
    <w:lvl w:ilvl="0" w:tplc="B03CA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C147AF"/>
    <w:multiLevelType w:val="hybridMultilevel"/>
    <w:tmpl w:val="7F8C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91665"/>
    <w:multiLevelType w:val="hybridMultilevel"/>
    <w:tmpl w:val="9A32D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40763"/>
    <w:multiLevelType w:val="hybridMultilevel"/>
    <w:tmpl w:val="206C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0159F"/>
    <w:multiLevelType w:val="hybridMultilevel"/>
    <w:tmpl w:val="430EC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95341D"/>
    <w:multiLevelType w:val="hybridMultilevel"/>
    <w:tmpl w:val="7AB84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E6B8F"/>
    <w:multiLevelType w:val="hybridMultilevel"/>
    <w:tmpl w:val="7F16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14F3E"/>
    <w:multiLevelType w:val="hybridMultilevel"/>
    <w:tmpl w:val="9F80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B43D8"/>
    <w:multiLevelType w:val="hybridMultilevel"/>
    <w:tmpl w:val="D54A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91152"/>
    <w:multiLevelType w:val="hybridMultilevel"/>
    <w:tmpl w:val="687CE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083151"/>
    <w:multiLevelType w:val="hybridMultilevel"/>
    <w:tmpl w:val="75AA7396"/>
    <w:lvl w:ilvl="0" w:tplc="5FAA864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FF1A63"/>
    <w:multiLevelType w:val="hybridMultilevel"/>
    <w:tmpl w:val="88049D90"/>
    <w:lvl w:ilvl="0" w:tplc="30AA6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E0636"/>
    <w:multiLevelType w:val="hybridMultilevel"/>
    <w:tmpl w:val="6B249E2C"/>
    <w:lvl w:ilvl="0" w:tplc="9AB24E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4C304E"/>
    <w:multiLevelType w:val="hybridMultilevel"/>
    <w:tmpl w:val="A0021E44"/>
    <w:lvl w:ilvl="0" w:tplc="5FAA86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CC0368"/>
    <w:multiLevelType w:val="hybridMultilevel"/>
    <w:tmpl w:val="EA6273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9C0A12"/>
    <w:multiLevelType w:val="hybridMultilevel"/>
    <w:tmpl w:val="EA88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346EE"/>
    <w:multiLevelType w:val="hybridMultilevel"/>
    <w:tmpl w:val="C6148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93F066D"/>
    <w:multiLevelType w:val="hybridMultilevel"/>
    <w:tmpl w:val="75AE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971896"/>
    <w:multiLevelType w:val="hybridMultilevel"/>
    <w:tmpl w:val="B2B0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235108"/>
    <w:multiLevelType w:val="hybridMultilevel"/>
    <w:tmpl w:val="C22CA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9B17CF"/>
    <w:multiLevelType w:val="hybridMultilevel"/>
    <w:tmpl w:val="418C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2C1CEE"/>
    <w:multiLevelType w:val="hybridMultilevel"/>
    <w:tmpl w:val="0AA8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070019"/>
    <w:multiLevelType w:val="hybridMultilevel"/>
    <w:tmpl w:val="CD2CAFE6"/>
    <w:lvl w:ilvl="0" w:tplc="B03CA3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552907"/>
    <w:multiLevelType w:val="hybridMultilevel"/>
    <w:tmpl w:val="5C70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686E67"/>
    <w:multiLevelType w:val="hybridMultilevel"/>
    <w:tmpl w:val="6614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1A19AB"/>
    <w:multiLevelType w:val="hybridMultilevel"/>
    <w:tmpl w:val="D108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204C7"/>
    <w:multiLevelType w:val="hybridMultilevel"/>
    <w:tmpl w:val="E3585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6B2C84"/>
    <w:multiLevelType w:val="hybridMultilevel"/>
    <w:tmpl w:val="0054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7E712A"/>
    <w:multiLevelType w:val="hybridMultilevel"/>
    <w:tmpl w:val="53CC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D2D6B"/>
    <w:multiLevelType w:val="hybridMultilevel"/>
    <w:tmpl w:val="5E5A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5D0AB3"/>
    <w:multiLevelType w:val="hybridMultilevel"/>
    <w:tmpl w:val="315C1C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E932AC1"/>
    <w:multiLevelType w:val="hybridMultilevel"/>
    <w:tmpl w:val="F856B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34"/>
  </w:num>
  <w:num w:numId="4">
    <w:abstractNumId w:val="5"/>
  </w:num>
  <w:num w:numId="5">
    <w:abstractNumId w:val="10"/>
  </w:num>
  <w:num w:numId="6">
    <w:abstractNumId w:val="25"/>
  </w:num>
  <w:num w:numId="7">
    <w:abstractNumId w:val="28"/>
  </w:num>
  <w:num w:numId="8">
    <w:abstractNumId w:val="17"/>
  </w:num>
  <w:num w:numId="9">
    <w:abstractNumId w:val="22"/>
  </w:num>
  <w:num w:numId="10">
    <w:abstractNumId w:val="6"/>
  </w:num>
  <w:num w:numId="11">
    <w:abstractNumId w:val="36"/>
  </w:num>
  <w:num w:numId="12">
    <w:abstractNumId w:val="2"/>
  </w:num>
  <w:num w:numId="13">
    <w:abstractNumId w:val="3"/>
  </w:num>
  <w:num w:numId="14">
    <w:abstractNumId w:val="29"/>
  </w:num>
  <w:num w:numId="15">
    <w:abstractNumId w:val="37"/>
  </w:num>
  <w:num w:numId="16">
    <w:abstractNumId w:val="33"/>
  </w:num>
  <w:num w:numId="17">
    <w:abstractNumId w:val="27"/>
  </w:num>
  <w:num w:numId="18">
    <w:abstractNumId w:val="35"/>
  </w:num>
  <w:num w:numId="19">
    <w:abstractNumId w:val="39"/>
  </w:num>
  <w:num w:numId="20">
    <w:abstractNumId w:val="12"/>
  </w:num>
  <w:num w:numId="21">
    <w:abstractNumId w:val="13"/>
  </w:num>
  <w:num w:numId="22">
    <w:abstractNumId w:val="14"/>
  </w:num>
  <w:num w:numId="23">
    <w:abstractNumId w:val="21"/>
  </w:num>
  <w:num w:numId="24">
    <w:abstractNumId w:val="18"/>
  </w:num>
  <w:num w:numId="25">
    <w:abstractNumId w:val="11"/>
  </w:num>
  <w:num w:numId="26">
    <w:abstractNumId w:val="4"/>
  </w:num>
  <w:num w:numId="27">
    <w:abstractNumId w:val="16"/>
  </w:num>
  <w:num w:numId="28">
    <w:abstractNumId w:val="31"/>
  </w:num>
  <w:num w:numId="29">
    <w:abstractNumId w:val="20"/>
  </w:num>
  <w:num w:numId="30">
    <w:abstractNumId w:val="9"/>
  </w:num>
  <w:num w:numId="31">
    <w:abstractNumId w:val="32"/>
  </w:num>
  <w:num w:numId="32">
    <w:abstractNumId w:val="7"/>
  </w:num>
  <w:num w:numId="33">
    <w:abstractNumId w:val="8"/>
  </w:num>
  <w:num w:numId="34">
    <w:abstractNumId w:val="30"/>
  </w:num>
  <w:num w:numId="35">
    <w:abstractNumId w:val="19"/>
  </w:num>
  <w:num w:numId="36">
    <w:abstractNumId w:val="0"/>
  </w:num>
  <w:num w:numId="37">
    <w:abstractNumId w:val="23"/>
  </w:num>
  <w:num w:numId="38">
    <w:abstractNumId w:val="1"/>
  </w:num>
  <w:num w:numId="39">
    <w:abstractNumId w:val="38"/>
  </w:num>
  <w:num w:numId="40">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804"/>
    <w:rsid w:val="00000A95"/>
    <w:rsid w:val="00002B5C"/>
    <w:rsid w:val="00003150"/>
    <w:rsid w:val="00007892"/>
    <w:rsid w:val="00017FD2"/>
    <w:rsid w:val="0003557B"/>
    <w:rsid w:val="00037E6C"/>
    <w:rsid w:val="00040C86"/>
    <w:rsid w:val="0005022C"/>
    <w:rsid w:val="00054B08"/>
    <w:rsid w:val="00056B39"/>
    <w:rsid w:val="00060009"/>
    <w:rsid w:val="0006206D"/>
    <w:rsid w:val="0006368F"/>
    <w:rsid w:val="000728F9"/>
    <w:rsid w:val="0008048F"/>
    <w:rsid w:val="00083D0F"/>
    <w:rsid w:val="00090950"/>
    <w:rsid w:val="00093A27"/>
    <w:rsid w:val="000972C4"/>
    <w:rsid w:val="000B7594"/>
    <w:rsid w:val="000D5FB2"/>
    <w:rsid w:val="000E0EDA"/>
    <w:rsid w:val="000E1438"/>
    <w:rsid w:val="000E2C83"/>
    <w:rsid w:val="000E7749"/>
    <w:rsid w:val="000F151A"/>
    <w:rsid w:val="000F2A7E"/>
    <w:rsid w:val="001025F4"/>
    <w:rsid w:val="001168FE"/>
    <w:rsid w:val="00117944"/>
    <w:rsid w:val="0012347D"/>
    <w:rsid w:val="00130AAD"/>
    <w:rsid w:val="00133053"/>
    <w:rsid w:val="00136898"/>
    <w:rsid w:val="001403EC"/>
    <w:rsid w:val="00154542"/>
    <w:rsid w:val="001566BF"/>
    <w:rsid w:val="00164426"/>
    <w:rsid w:val="00164C6C"/>
    <w:rsid w:val="00173A71"/>
    <w:rsid w:val="00174128"/>
    <w:rsid w:val="00174B30"/>
    <w:rsid w:val="00182ED6"/>
    <w:rsid w:val="001857BA"/>
    <w:rsid w:val="00186D59"/>
    <w:rsid w:val="001A0A6C"/>
    <w:rsid w:val="001B0863"/>
    <w:rsid w:val="001B1BA4"/>
    <w:rsid w:val="001B1E2D"/>
    <w:rsid w:val="001C7036"/>
    <w:rsid w:val="001D2F63"/>
    <w:rsid w:val="001D4D11"/>
    <w:rsid w:val="001D51D8"/>
    <w:rsid w:val="001D7720"/>
    <w:rsid w:val="001D7D01"/>
    <w:rsid w:val="001E0534"/>
    <w:rsid w:val="001E45B6"/>
    <w:rsid w:val="00215AD3"/>
    <w:rsid w:val="00220632"/>
    <w:rsid w:val="00223BB6"/>
    <w:rsid w:val="002244E1"/>
    <w:rsid w:val="002254F4"/>
    <w:rsid w:val="00225A1B"/>
    <w:rsid w:val="00235EBE"/>
    <w:rsid w:val="002423E5"/>
    <w:rsid w:val="0024660B"/>
    <w:rsid w:val="00272C18"/>
    <w:rsid w:val="00274811"/>
    <w:rsid w:val="00277C8C"/>
    <w:rsid w:val="00280764"/>
    <w:rsid w:val="002827F0"/>
    <w:rsid w:val="00293ACF"/>
    <w:rsid w:val="00295ECC"/>
    <w:rsid w:val="002A6FC2"/>
    <w:rsid w:val="002B0A24"/>
    <w:rsid w:val="002B204B"/>
    <w:rsid w:val="002B65C6"/>
    <w:rsid w:val="002D094F"/>
    <w:rsid w:val="002D4A3A"/>
    <w:rsid w:val="002E397C"/>
    <w:rsid w:val="002E3D15"/>
    <w:rsid w:val="002F5DE6"/>
    <w:rsid w:val="002F6E48"/>
    <w:rsid w:val="00311929"/>
    <w:rsid w:val="00322DA0"/>
    <w:rsid w:val="0032376C"/>
    <w:rsid w:val="00324EA7"/>
    <w:rsid w:val="003329BA"/>
    <w:rsid w:val="003475F6"/>
    <w:rsid w:val="00352697"/>
    <w:rsid w:val="00357F4B"/>
    <w:rsid w:val="0036690D"/>
    <w:rsid w:val="003710E7"/>
    <w:rsid w:val="0038496F"/>
    <w:rsid w:val="003935CB"/>
    <w:rsid w:val="00393B2E"/>
    <w:rsid w:val="003A3529"/>
    <w:rsid w:val="003A6C3F"/>
    <w:rsid w:val="003B44A9"/>
    <w:rsid w:val="003B6095"/>
    <w:rsid w:val="003D2D88"/>
    <w:rsid w:val="003D3FE1"/>
    <w:rsid w:val="003E237A"/>
    <w:rsid w:val="003F4539"/>
    <w:rsid w:val="00416363"/>
    <w:rsid w:val="00422C2B"/>
    <w:rsid w:val="00430D9D"/>
    <w:rsid w:val="004332E5"/>
    <w:rsid w:val="004334B1"/>
    <w:rsid w:val="00443590"/>
    <w:rsid w:val="00450FCA"/>
    <w:rsid w:val="0045670B"/>
    <w:rsid w:val="0045691E"/>
    <w:rsid w:val="00456EF6"/>
    <w:rsid w:val="004606A7"/>
    <w:rsid w:val="00462A8C"/>
    <w:rsid w:val="00462F67"/>
    <w:rsid w:val="0046325B"/>
    <w:rsid w:val="00467441"/>
    <w:rsid w:val="00467640"/>
    <w:rsid w:val="00467A9C"/>
    <w:rsid w:val="00471426"/>
    <w:rsid w:val="00482BFD"/>
    <w:rsid w:val="0048754A"/>
    <w:rsid w:val="0049028C"/>
    <w:rsid w:val="00490FE0"/>
    <w:rsid w:val="004915BD"/>
    <w:rsid w:val="004921B7"/>
    <w:rsid w:val="00497524"/>
    <w:rsid w:val="004A03E9"/>
    <w:rsid w:val="004B48E2"/>
    <w:rsid w:val="004B4DE2"/>
    <w:rsid w:val="004B4ED8"/>
    <w:rsid w:val="004B747D"/>
    <w:rsid w:val="004B772A"/>
    <w:rsid w:val="004C3316"/>
    <w:rsid w:val="004D621D"/>
    <w:rsid w:val="004D79D8"/>
    <w:rsid w:val="004E40FA"/>
    <w:rsid w:val="004E44BA"/>
    <w:rsid w:val="004E7088"/>
    <w:rsid w:val="005001CA"/>
    <w:rsid w:val="00503035"/>
    <w:rsid w:val="00505C08"/>
    <w:rsid w:val="0051090B"/>
    <w:rsid w:val="00513603"/>
    <w:rsid w:val="005140E0"/>
    <w:rsid w:val="0051792E"/>
    <w:rsid w:val="0052677F"/>
    <w:rsid w:val="00526873"/>
    <w:rsid w:val="00527FC6"/>
    <w:rsid w:val="005329DA"/>
    <w:rsid w:val="00540B44"/>
    <w:rsid w:val="005472F1"/>
    <w:rsid w:val="00547613"/>
    <w:rsid w:val="00547BBE"/>
    <w:rsid w:val="00550358"/>
    <w:rsid w:val="00550412"/>
    <w:rsid w:val="005571A5"/>
    <w:rsid w:val="00572370"/>
    <w:rsid w:val="00586512"/>
    <w:rsid w:val="00586EF5"/>
    <w:rsid w:val="0058754B"/>
    <w:rsid w:val="00594EA6"/>
    <w:rsid w:val="005970E3"/>
    <w:rsid w:val="0059787D"/>
    <w:rsid w:val="005A1AC8"/>
    <w:rsid w:val="005B07F8"/>
    <w:rsid w:val="005B18D5"/>
    <w:rsid w:val="005D0DD6"/>
    <w:rsid w:val="005E244C"/>
    <w:rsid w:val="005E30B1"/>
    <w:rsid w:val="00602EE7"/>
    <w:rsid w:val="00604F77"/>
    <w:rsid w:val="00605D55"/>
    <w:rsid w:val="0060799F"/>
    <w:rsid w:val="00610F76"/>
    <w:rsid w:val="006140EF"/>
    <w:rsid w:val="00614EEB"/>
    <w:rsid w:val="00621CFC"/>
    <w:rsid w:val="00623DD6"/>
    <w:rsid w:val="006254AF"/>
    <w:rsid w:val="00632F91"/>
    <w:rsid w:val="00637484"/>
    <w:rsid w:val="00641152"/>
    <w:rsid w:val="00653FFB"/>
    <w:rsid w:val="00655A8A"/>
    <w:rsid w:val="00666330"/>
    <w:rsid w:val="00670326"/>
    <w:rsid w:val="00674AA7"/>
    <w:rsid w:val="00683020"/>
    <w:rsid w:val="006A4FBF"/>
    <w:rsid w:val="006A7010"/>
    <w:rsid w:val="006A7115"/>
    <w:rsid w:val="006A7D5A"/>
    <w:rsid w:val="006B083A"/>
    <w:rsid w:val="006B44F3"/>
    <w:rsid w:val="006C0B68"/>
    <w:rsid w:val="006C268B"/>
    <w:rsid w:val="006C6200"/>
    <w:rsid w:val="006D139C"/>
    <w:rsid w:val="006D7CBB"/>
    <w:rsid w:val="006E0877"/>
    <w:rsid w:val="006E5127"/>
    <w:rsid w:val="006F419D"/>
    <w:rsid w:val="00707864"/>
    <w:rsid w:val="00710AF5"/>
    <w:rsid w:val="00710B48"/>
    <w:rsid w:val="00712470"/>
    <w:rsid w:val="007173AD"/>
    <w:rsid w:val="0071787D"/>
    <w:rsid w:val="00717C03"/>
    <w:rsid w:val="00723EA1"/>
    <w:rsid w:val="007348B2"/>
    <w:rsid w:val="00745DB0"/>
    <w:rsid w:val="007639E4"/>
    <w:rsid w:val="007651C7"/>
    <w:rsid w:val="007655E7"/>
    <w:rsid w:val="007657FF"/>
    <w:rsid w:val="00772240"/>
    <w:rsid w:val="007726F8"/>
    <w:rsid w:val="007730E4"/>
    <w:rsid w:val="00774C3A"/>
    <w:rsid w:val="00782341"/>
    <w:rsid w:val="007959BE"/>
    <w:rsid w:val="007A386B"/>
    <w:rsid w:val="007C2C05"/>
    <w:rsid w:val="007C3EAB"/>
    <w:rsid w:val="007C5192"/>
    <w:rsid w:val="007D0573"/>
    <w:rsid w:val="007D75C7"/>
    <w:rsid w:val="007E40F0"/>
    <w:rsid w:val="007E5358"/>
    <w:rsid w:val="007F5529"/>
    <w:rsid w:val="0080510E"/>
    <w:rsid w:val="00811A25"/>
    <w:rsid w:val="008167C2"/>
    <w:rsid w:val="0082267A"/>
    <w:rsid w:val="008231E7"/>
    <w:rsid w:val="00823CC1"/>
    <w:rsid w:val="00834A1A"/>
    <w:rsid w:val="00846425"/>
    <w:rsid w:val="00852FA2"/>
    <w:rsid w:val="00866A67"/>
    <w:rsid w:val="00883933"/>
    <w:rsid w:val="0088778F"/>
    <w:rsid w:val="008A183A"/>
    <w:rsid w:val="008B3E85"/>
    <w:rsid w:val="008D4499"/>
    <w:rsid w:val="008E14EE"/>
    <w:rsid w:val="008E1FCC"/>
    <w:rsid w:val="009044A7"/>
    <w:rsid w:val="00905CDD"/>
    <w:rsid w:val="00906A21"/>
    <w:rsid w:val="009079A1"/>
    <w:rsid w:val="009149B4"/>
    <w:rsid w:val="00916130"/>
    <w:rsid w:val="009178FF"/>
    <w:rsid w:val="009203BA"/>
    <w:rsid w:val="00920E43"/>
    <w:rsid w:val="00921B2E"/>
    <w:rsid w:val="00927FD4"/>
    <w:rsid w:val="00932C8A"/>
    <w:rsid w:val="00935647"/>
    <w:rsid w:val="009375E9"/>
    <w:rsid w:val="00941673"/>
    <w:rsid w:val="00944E33"/>
    <w:rsid w:val="00952E1E"/>
    <w:rsid w:val="0095767F"/>
    <w:rsid w:val="00961C48"/>
    <w:rsid w:val="00963D57"/>
    <w:rsid w:val="0096471A"/>
    <w:rsid w:val="00981143"/>
    <w:rsid w:val="00983D80"/>
    <w:rsid w:val="00985FA1"/>
    <w:rsid w:val="00992E68"/>
    <w:rsid w:val="00996E07"/>
    <w:rsid w:val="009A0892"/>
    <w:rsid w:val="009B0D7A"/>
    <w:rsid w:val="009B3D0C"/>
    <w:rsid w:val="009B4613"/>
    <w:rsid w:val="009C02EB"/>
    <w:rsid w:val="009C3C90"/>
    <w:rsid w:val="009C4A22"/>
    <w:rsid w:val="009C6F75"/>
    <w:rsid w:val="009D4E2E"/>
    <w:rsid w:val="009E5A09"/>
    <w:rsid w:val="009F3DC7"/>
    <w:rsid w:val="00A04BD7"/>
    <w:rsid w:val="00A07FC0"/>
    <w:rsid w:val="00A10DAC"/>
    <w:rsid w:val="00A11495"/>
    <w:rsid w:val="00A215E8"/>
    <w:rsid w:val="00A2558C"/>
    <w:rsid w:val="00A35A20"/>
    <w:rsid w:val="00A365EA"/>
    <w:rsid w:val="00A43F8D"/>
    <w:rsid w:val="00A5622B"/>
    <w:rsid w:val="00A65804"/>
    <w:rsid w:val="00A70180"/>
    <w:rsid w:val="00A749DE"/>
    <w:rsid w:val="00A7588F"/>
    <w:rsid w:val="00A924F7"/>
    <w:rsid w:val="00A94CB3"/>
    <w:rsid w:val="00AA4D7C"/>
    <w:rsid w:val="00AB47CA"/>
    <w:rsid w:val="00AC32AB"/>
    <w:rsid w:val="00AD0E7B"/>
    <w:rsid w:val="00AD50E9"/>
    <w:rsid w:val="00AE0657"/>
    <w:rsid w:val="00AE0A51"/>
    <w:rsid w:val="00AE2F2E"/>
    <w:rsid w:val="00AF07A8"/>
    <w:rsid w:val="00AF1804"/>
    <w:rsid w:val="00B0396A"/>
    <w:rsid w:val="00B04788"/>
    <w:rsid w:val="00B059FF"/>
    <w:rsid w:val="00B063D6"/>
    <w:rsid w:val="00B1208D"/>
    <w:rsid w:val="00B14C6A"/>
    <w:rsid w:val="00B14EC5"/>
    <w:rsid w:val="00B171C3"/>
    <w:rsid w:val="00B34D22"/>
    <w:rsid w:val="00B379AB"/>
    <w:rsid w:val="00B40A23"/>
    <w:rsid w:val="00B40D2C"/>
    <w:rsid w:val="00B4788A"/>
    <w:rsid w:val="00B50E14"/>
    <w:rsid w:val="00B6031B"/>
    <w:rsid w:val="00B60A46"/>
    <w:rsid w:val="00B623B1"/>
    <w:rsid w:val="00B6731C"/>
    <w:rsid w:val="00B70D1B"/>
    <w:rsid w:val="00B70E31"/>
    <w:rsid w:val="00B77860"/>
    <w:rsid w:val="00B80F49"/>
    <w:rsid w:val="00B82BAB"/>
    <w:rsid w:val="00B85B1B"/>
    <w:rsid w:val="00B92DDF"/>
    <w:rsid w:val="00BA07A0"/>
    <w:rsid w:val="00BA5462"/>
    <w:rsid w:val="00BA7301"/>
    <w:rsid w:val="00BA7A9E"/>
    <w:rsid w:val="00BC09AA"/>
    <w:rsid w:val="00BC2126"/>
    <w:rsid w:val="00BD0A92"/>
    <w:rsid w:val="00BE42A9"/>
    <w:rsid w:val="00BE5A67"/>
    <w:rsid w:val="00BF5A5B"/>
    <w:rsid w:val="00C24D4E"/>
    <w:rsid w:val="00C3542A"/>
    <w:rsid w:val="00C37AFE"/>
    <w:rsid w:val="00C40A69"/>
    <w:rsid w:val="00C4336A"/>
    <w:rsid w:val="00C438CE"/>
    <w:rsid w:val="00C610B0"/>
    <w:rsid w:val="00C633F5"/>
    <w:rsid w:val="00C651D4"/>
    <w:rsid w:val="00C7332C"/>
    <w:rsid w:val="00C743D3"/>
    <w:rsid w:val="00C80F3C"/>
    <w:rsid w:val="00C82089"/>
    <w:rsid w:val="00C8239D"/>
    <w:rsid w:val="00CB25F1"/>
    <w:rsid w:val="00CC0844"/>
    <w:rsid w:val="00CD2D96"/>
    <w:rsid w:val="00CE099D"/>
    <w:rsid w:val="00CE423F"/>
    <w:rsid w:val="00CE7C40"/>
    <w:rsid w:val="00D10E78"/>
    <w:rsid w:val="00D1302E"/>
    <w:rsid w:val="00D13C35"/>
    <w:rsid w:val="00D20E34"/>
    <w:rsid w:val="00D338DE"/>
    <w:rsid w:val="00D41D0F"/>
    <w:rsid w:val="00D46863"/>
    <w:rsid w:val="00D50E74"/>
    <w:rsid w:val="00D55ED7"/>
    <w:rsid w:val="00D57C35"/>
    <w:rsid w:val="00D67D1B"/>
    <w:rsid w:val="00D7263F"/>
    <w:rsid w:val="00D81AF5"/>
    <w:rsid w:val="00D90A1F"/>
    <w:rsid w:val="00DA4AC8"/>
    <w:rsid w:val="00DB05F1"/>
    <w:rsid w:val="00DB40C8"/>
    <w:rsid w:val="00DB6B21"/>
    <w:rsid w:val="00DD3734"/>
    <w:rsid w:val="00DD54AA"/>
    <w:rsid w:val="00DD6C87"/>
    <w:rsid w:val="00DE29E5"/>
    <w:rsid w:val="00DE652C"/>
    <w:rsid w:val="00DE7E93"/>
    <w:rsid w:val="00DF0940"/>
    <w:rsid w:val="00DF0F84"/>
    <w:rsid w:val="00DF308D"/>
    <w:rsid w:val="00E1165E"/>
    <w:rsid w:val="00E160F8"/>
    <w:rsid w:val="00E23EFD"/>
    <w:rsid w:val="00E241B1"/>
    <w:rsid w:val="00E274E0"/>
    <w:rsid w:val="00E30FCE"/>
    <w:rsid w:val="00E361FC"/>
    <w:rsid w:val="00E449A1"/>
    <w:rsid w:val="00E53105"/>
    <w:rsid w:val="00E550A2"/>
    <w:rsid w:val="00E6572F"/>
    <w:rsid w:val="00E6628F"/>
    <w:rsid w:val="00E669A2"/>
    <w:rsid w:val="00E67B3A"/>
    <w:rsid w:val="00E76F96"/>
    <w:rsid w:val="00E8158E"/>
    <w:rsid w:val="00E87586"/>
    <w:rsid w:val="00E9543E"/>
    <w:rsid w:val="00E95B2B"/>
    <w:rsid w:val="00EA7286"/>
    <w:rsid w:val="00EB0017"/>
    <w:rsid w:val="00EB0A66"/>
    <w:rsid w:val="00EB1721"/>
    <w:rsid w:val="00EB65C4"/>
    <w:rsid w:val="00EC07D5"/>
    <w:rsid w:val="00ED09DA"/>
    <w:rsid w:val="00ED2873"/>
    <w:rsid w:val="00ED41B9"/>
    <w:rsid w:val="00ED4B06"/>
    <w:rsid w:val="00EE4D11"/>
    <w:rsid w:val="00EF01B4"/>
    <w:rsid w:val="00EF2883"/>
    <w:rsid w:val="00EF52D3"/>
    <w:rsid w:val="00EF5F55"/>
    <w:rsid w:val="00F00BC2"/>
    <w:rsid w:val="00F04DF1"/>
    <w:rsid w:val="00F052C1"/>
    <w:rsid w:val="00F108CA"/>
    <w:rsid w:val="00F24C3C"/>
    <w:rsid w:val="00F3420D"/>
    <w:rsid w:val="00F37481"/>
    <w:rsid w:val="00F44C08"/>
    <w:rsid w:val="00F52178"/>
    <w:rsid w:val="00F54207"/>
    <w:rsid w:val="00F61F08"/>
    <w:rsid w:val="00F63537"/>
    <w:rsid w:val="00F71F20"/>
    <w:rsid w:val="00F76A0C"/>
    <w:rsid w:val="00F80712"/>
    <w:rsid w:val="00FA5A78"/>
    <w:rsid w:val="00FA7FC9"/>
    <w:rsid w:val="00FC02A7"/>
    <w:rsid w:val="00FC14A2"/>
    <w:rsid w:val="00FC245C"/>
    <w:rsid w:val="00FC2A2F"/>
    <w:rsid w:val="00FC504B"/>
    <w:rsid w:val="00FD0ABA"/>
    <w:rsid w:val="00FD2D5C"/>
    <w:rsid w:val="00FD3E47"/>
    <w:rsid w:val="00FE32C3"/>
    <w:rsid w:val="00FE57D4"/>
    <w:rsid w:val="00FF255A"/>
    <w:rsid w:val="00FF4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ED66"/>
  <w15:docId w15:val="{3F8E5CA5-5DC6-41CE-B288-F7D0A92F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1804"/>
    <w:rPr>
      <w:rFonts w:ascii="Calibri" w:eastAsia="Calibri" w:hAnsi="Calibri" w:cs="Times New Roman"/>
    </w:rPr>
  </w:style>
  <w:style w:type="paragraph" w:styleId="Heading1">
    <w:name w:val="heading 1"/>
    <w:basedOn w:val="Normal"/>
    <w:next w:val="Normal"/>
    <w:link w:val="Heading1Char"/>
    <w:uiPriority w:val="9"/>
    <w:qFormat/>
    <w:rsid w:val="00F24C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7412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741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2347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1804"/>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AF1804"/>
    <w:rPr>
      <w:color w:val="0000FF" w:themeColor="hyperlink"/>
      <w:u w:val="single"/>
    </w:rPr>
  </w:style>
  <w:style w:type="paragraph" w:styleId="Footer">
    <w:name w:val="footer"/>
    <w:basedOn w:val="Normal"/>
    <w:link w:val="FooterChar"/>
    <w:uiPriority w:val="99"/>
    <w:unhideWhenUsed/>
    <w:rsid w:val="00AF1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804"/>
    <w:rPr>
      <w:rFonts w:ascii="Calibri" w:eastAsia="Calibri" w:hAnsi="Calibri" w:cs="Times New Roman"/>
    </w:rPr>
  </w:style>
  <w:style w:type="character" w:customStyle="1" w:styleId="apple-tab-span">
    <w:name w:val="apple-tab-span"/>
    <w:basedOn w:val="DefaultParagraphFont"/>
    <w:rsid w:val="00AF1804"/>
  </w:style>
  <w:style w:type="paragraph" w:styleId="BalloonText">
    <w:name w:val="Balloon Text"/>
    <w:basedOn w:val="Normal"/>
    <w:link w:val="BalloonTextChar"/>
    <w:uiPriority w:val="99"/>
    <w:semiHidden/>
    <w:unhideWhenUsed/>
    <w:rsid w:val="00852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FA2"/>
    <w:rPr>
      <w:rFonts w:ascii="Tahoma" w:eastAsia="Calibri" w:hAnsi="Tahoma" w:cs="Tahoma"/>
      <w:sz w:val="16"/>
      <w:szCs w:val="16"/>
    </w:rPr>
  </w:style>
  <w:style w:type="table" w:styleId="TableGrid">
    <w:name w:val="Table Grid"/>
    <w:basedOn w:val="TableNormal"/>
    <w:uiPriority w:val="59"/>
    <w:rsid w:val="00F05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052C1"/>
    <w:pPr>
      <w:spacing w:after="0" w:line="240" w:lineRule="auto"/>
      <w:ind w:right="432"/>
      <w:jc w:val="center"/>
    </w:pPr>
    <w:rPr>
      <w:rFonts w:ascii="Arial" w:eastAsia="Times New Roman" w:hAnsi="Arial"/>
      <w:b/>
      <w:sz w:val="18"/>
      <w:szCs w:val="20"/>
    </w:rPr>
  </w:style>
  <w:style w:type="character" w:customStyle="1" w:styleId="TitleChar">
    <w:name w:val="Title Char"/>
    <w:basedOn w:val="DefaultParagraphFont"/>
    <w:link w:val="Title"/>
    <w:rsid w:val="00F052C1"/>
    <w:rPr>
      <w:rFonts w:ascii="Arial" w:eastAsia="Times New Roman" w:hAnsi="Arial" w:cs="Times New Roman"/>
      <w:b/>
      <w:sz w:val="18"/>
      <w:szCs w:val="20"/>
    </w:rPr>
  </w:style>
  <w:style w:type="paragraph" w:styleId="ListParagraph">
    <w:name w:val="List Paragraph"/>
    <w:basedOn w:val="Normal"/>
    <w:uiPriority w:val="34"/>
    <w:qFormat/>
    <w:rsid w:val="00060009"/>
    <w:pPr>
      <w:ind w:left="720"/>
      <w:contextualSpacing/>
    </w:pPr>
  </w:style>
  <w:style w:type="paragraph" w:styleId="Header">
    <w:name w:val="header"/>
    <w:basedOn w:val="Normal"/>
    <w:link w:val="HeaderChar"/>
    <w:uiPriority w:val="99"/>
    <w:unhideWhenUsed/>
    <w:rsid w:val="00E66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9A2"/>
    <w:rPr>
      <w:rFonts w:ascii="Calibri" w:eastAsia="Calibri" w:hAnsi="Calibri" w:cs="Times New Roman"/>
    </w:rPr>
  </w:style>
  <w:style w:type="character" w:customStyle="1" w:styleId="UnresolvedMention1">
    <w:name w:val="Unresolved Mention1"/>
    <w:basedOn w:val="DefaultParagraphFont"/>
    <w:uiPriority w:val="99"/>
    <w:semiHidden/>
    <w:unhideWhenUsed/>
    <w:rsid w:val="00641152"/>
    <w:rPr>
      <w:color w:val="605E5C"/>
      <w:shd w:val="clear" w:color="auto" w:fill="E1DFDD"/>
    </w:rPr>
  </w:style>
  <w:style w:type="character" w:styleId="FollowedHyperlink">
    <w:name w:val="FollowedHyperlink"/>
    <w:basedOn w:val="DefaultParagraphFont"/>
    <w:uiPriority w:val="99"/>
    <w:semiHidden/>
    <w:unhideWhenUsed/>
    <w:rsid w:val="000E1438"/>
    <w:rPr>
      <w:color w:val="800080" w:themeColor="followedHyperlink"/>
      <w:u w:val="single"/>
    </w:rPr>
  </w:style>
  <w:style w:type="character" w:styleId="UnresolvedMention">
    <w:name w:val="Unresolved Mention"/>
    <w:basedOn w:val="DefaultParagraphFont"/>
    <w:uiPriority w:val="99"/>
    <w:semiHidden/>
    <w:unhideWhenUsed/>
    <w:rsid w:val="00083D0F"/>
    <w:rPr>
      <w:color w:val="605E5C"/>
      <w:shd w:val="clear" w:color="auto" w:fill="E1DFDD"/>
    </w:rPr>
  </w:style>
  <w:style w:type="paragraph" w:styleId="EndnoteText">
    <w:name w:val="endnote text"/>
    <w:basedOn w:val="Normal"/>
    <w:link w:val="EndnoteTextChar"/>
    <w:uiPriority w:val="99"/>
    <w:unhideWhenUsed/>
    <w:rsid w:val="00223BB6"/>
    <w:pPr>
      <w:spacing w:after="0" w:line="240" w:lineRule="auto"/>
    </w:pPr>
    <w:rPr>
      <w:sz w:val="20"/>
      <w:szCs w:val="20"/>
      <w:lang w:val="x-none" w:eastAsia="x-none"/>
    </w:rPr>
  </w:style>
  <w:style w:type="character" w:customStyle="1" w:styleId="EndnoteTextChar">
    <w:name w:val="Endnote Text Char"/>
    <w:basedOn w:val="DefaultParagraphFont"/>
    <w:link w:val="EndnoteText"/>
    <w:uiPriority w:val="99"/>
    <w:rsid w:val="00223BB6"/>
    <w:rPr>
      <w:rFonts w:ascii="Calibri" w:eastAsia="Calibri" w:hAnsi="Calibri" w:cs="Times New Roman"/>
      <w:sz w:val="20"/>
      <w:szCs w:val="20"/>
      <w:lang w:val="x-none" w:eastAsia="x-none"/>
    </w:rPr>
  </w:style>
  <w:style w:type="character" w:styleId="EndnoteReference">
    <w:name w:val="endnote reference"/>
    <w:uiPriority w:val="99"/>
    <w:semiHidden/>
    <w:unhideWhenUsed/>
    <w:rsid w:val="00223BB6"/>
    <w:rPr>
      <w:vertAlign w:val="superscript"/>
    </w:rPr>
  </w:style>
  <w:style w:type="table" w:styleId="GridTable4-Accent3">
    <w:name w:val="Grid Table 4 Accent 3"/>
    <w:basedOn w:val="TableNormal"/>
    <w:uiPriority w:val="49"/>
    <w:rsid w:val="00C3542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Strong">
    <w:name w:val="Strong"/>
    <w:basedOn w:val="DefaultParagraphFont"/>
    <w:uiPriority w:val="22"/>
    <w:qFormat/>
    <w:rsid w:val="007657FF"/>
    <w:rPr>
      <w:b/>
      <w:bCs/>
    </w:rPr>
  </w:style>
  <w:style w:type="character" w:customStyle="1" w:styleId="inlinep">
    <w:name w:val="inlinep"/>
    <w:basedOn w:val="DefaultParagraphFont"/>
    <w:rsid w:val="007657FF"/>
  </w:style>
  <w:style w:type="character" w:styleId="Emphasis">
    <w:name w:val="Emphasis"/>
    <w:basedOn w:val="DefaultParagraphFont"/>
    <w:uiPriority w:val="20"/>
    <w:qFormat/>
    <w:rsid w:val="007657FF"/>
    <w:rPr>
      <w:i/>
      <w:iCs/>
    </w:rPr>
  </w:style>
  <w:style w:type="paragraph" w:customStyle="1" w:styleId="inlinehd">
    <w:name w:val="inlinehd"/>
    <w:basedOn w:val="Normal"/>
    <w:rsid w:val="006140EF"/>
    <w:pPr>
      <w:spacing w:before="100" w:beforeAutospacing="1" w:after="100" w:afterAutospacing="1" w:line="240" w:lineRule="auto"/>
    </w:pPr>
    <w:rPr>
      <w:rFonts w:ascii="Times New Roman" w:eastAsia="Times New Roman" w:hAnsi="Times New Roman"/>
      <w:sz w:val="24"/>
      <w:szCs w:val="24"/>
    </w:rPr>
  </w:style>
  <w:style w:type="character" w:customStyle="1" w:styleId="footnote">
    <w:name w:val="footnote"/>
    <w:basedOn w:val="DefaultParagraphFont"/>
    <w:rsid w:val="00DE652C"/>
  </w:style>
  <w:style w:type="character" w:customStyle="1" w:styleId="o-regulations-wayfindersection-title">
    <w:name w:val="o-regulations-wayfinder_section-title"/>
    <w:basedOn w:val="DefaultParagraphFont"/>
    <w:rsid w:val="00C7332C"/>
  </w:style>
  <w:style w:type="character" w:customStyle="1" w:styleId="o-regulations-wayfindermarker">
    <w:name w:val="o-regulations-wayfinder_marker"/>
    <w:basedOn w:val="DefaultParagraphFont"/>
    <w:rsid w:val="00C7332C"/>
  </w:style>
  <w:style w:type="character" w:styleId="FootnoteReference">
    <w:name w:val="footnote reference"/>
    <w:basedOn w:val="DefaultParagraphFont"/>
    <w:uiPriority w:val="99"/>
    <w:semiHidden/>
    <w:unhideWhenUsed/>
    <w:rsid w:val="00EF5F55"/>
  </w:style>
  <w:style w:type="character" w:customStyle="1" w:styleId="a-linktext">
    <w:name w:val="a-link_text"/>
    <w:basedOn w:val="DefaultParagraphFont"/>
    <w:rsid w:val="0008048F"/>
  </w:style>
  <w:style w:type="character" w:customStyle="1" w:styleId="apple-style-span">
    <w:name w:val="apple-style-span"/>
    <w:basedOn w:val="DefaultParagraphFont"/>
    <w:rsid w:val="0049028C"/>
  </w:style>
  <w:style w:type="character" w:customStyle="1" w:styleId="Heading1Char">
    <w:name w:val="Heading 1 Char"/>
    <w:basedOn w:val="DefaultParagraphFont"/>
    <w:link w:val="Heading1"/>
    <w:uiPriority w:val="9"/>
    <w:rsid w:val="00F24C3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24C3C"/>
    <w:pPr>
      <w:spacing w:line="259" w:lineRule="auto"/>
      <w:outlineLvl w:val="9"/>
    </w:pPr>
  </w:style>
  <w:style w:type="character" w:customStyle="1" w:styleId="Heading2Char">
    <w:name w:val="Heading 2 Char"/>
    <w:basedOn w:val="DefaultParagraphFont"/>
    <w:link w:val="Heading2"/>
    <w:uiPriority w:val="9"/>
    <w:semiHidden/>
    <w:rsid w:val="0017412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74128"/>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1857BA"/>
    <w:pPr>
      <w:spacing w:after="100"/>
    </w:pPr>
  </w:style>
  <w:style w:type="paragraph" w:styleId="TOC2">
    <w:name w:val="toc 2"/>
    <w:basedOn w:val="Normal"/>
    <w:next w:val="Normal"/>
    <w:autoRedefine/>
    <w:uiPriority w:val="39"/>
    <w:unhideWhenUsed/>
    <w:rsid w:val="00594EA6"/>
    <w:pPr>
      <w:tabs>
        <w:tab w:val="right" w:leader="dot" w:pos="9350"/>
      </w:tabs>
      <w:spacing w:after="100"/>
      <w:ind w:left="220"/>
    </w:pPr>
    <w:rPr>
      <w:rFonts w:ascii="Arial Narrow" w:hAnsi="Arial Narrow"/>
      <w:b/>
      <w:bCs/>
      <w:noProof/>
    </w:rPr>
  </w:style>
  <w:style w:type="paragraph" w:styleId="TOC3">
    <w:name w:val="toc 3"/>
    <w:basedOn w:val="Normal"/>
    <w:next w:val="Normal"/>
    <w:autoRedefine/>
    <w:uiPriority w:val="39"/>
    <w:unhideWhenUsed/>
    <w:rsid w:val="001857BA"/>
    <w:pPr>
      <w:spacing w:after="100"/>
      <w:ind w:left="440"/>
    </w:pPr>
  </w:style>
  <w:style w:type="character" w:customStyle="1" w:styleId="Heading4Char">
    <w:name w:val="Heading 4 Char"/>
    <w:basedOn w:val="DefaultParagraphFont"/>
    <w:link w:val="Heading4"/>
    <w:uiPriority w:val="9"/>
    <w:semiHidden/>
    <w:rsid w:val="0012347D"/>
    <w:rPr>
      <w:rFonts w:asciiTheme="majorHAnsi" w:eastAsiaTheme="majorEastAsia" w:hAnsiTheme="majorHAnsi" w:cstheme="majorBidi"/>
      <w:i/>
      <w:iCs/>
      <w:color w:val="365F91" w:themeColor="accent1" w:themeShade="BF"/>
    </w:rPr>
  </w:style>
  <w:style w:type="paragraph" w:customStyle="1" w:styleId="lbexindentsubpar">
    <w:name w:val="lbexindentsubpar"/>
    <w:basedOn w:val="Normal"/>
    <w:rsid w:val="0071787D"/>
    <w:pPr>
      <w:spacing w:before="100" w:beforeAutospacing="1" w:after="100" w:afterAutospacing="1" w:line="240" w:lineRule="auto"/>
    </w:pPr>
    <w:rPr>
      <w:rFonts w:ascii="Times New Roman" w:eastAsia="Times New Roman" w:hAnsi="Times New Roman"/>
      <w:sz w:val="24"/>
      <w:szCs w:val="24"/>
    </w:rPr>
  </w:style>
  <w:style w:type="paragraph" w:customStyle="1" w:styleId="lbexindentclause">
    <w:name w:val="lbexindentclause"/>
    <w:basedOn w:val="Normal"/>
    <w:rsid w:val="0071787D"/>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basedOn w:val="Normal"/>
    <w:rsid w:val="007639E4"/>
    <w:pPr>
      <w:autoSpaceDE w:val="0"/>
      <w:autoSpaceDN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7268">
      <w:bodyDiv w:val="1"/>
      <w:marLeft w:val="0"/>
      <w:marRight w:val="0"/>
      <w:marTop w:val="0"/>
      <w:marBottom w:val="0"/>
      <w:divBdr>
        <w:top w:val="none" w:sz="0" w:space="0" w:color="auto"/>
        <w:left w:val="none" w:sz="0" w:space="0" w:color="auto"/>
        <w:bottom w:val="none" w:sz="0" w:space="0" w:color="auto"/>
        <w:right w:val="none" w:sz="0" w:space="0" w:color="auto"/>
      </w:divBdr>
    </w:div>
    <w:div w:id="24409289">
      <w:bodyDiv w:val="1"/>
      <w:marLeft w:val="0"/>
      <w:marRight w:val="0"/>
      <w:marTop w:val="0"/>
      <w:marBottom w:val="0"/>
      <w:divBdr>
        <w:top w:val="none" w:sz="0" w:space="0" w:color="auto"/>
        <w:left w:val="none" w:sz="0" w:space="0" w:color="auto"/>
        <w:bottom w:val="none" w:sz="0" w:space="0" w:color="auto"/>
        <w:right w:val="none" w:sz="0" w:space="0" w:color="auto"/>
      </w:divBdr>
    </w:div>
    <w:div w:id="27797899">
      <w:bodyDiv w:val="1"/>
      <w:marLeft w:val="0"/>
      <w:marRight w:val="0"/>
      <w:marTop w:val="0"/>
      <w:marBottom w:val="0"/>
      <w:divBdr>
        <w:top w:val="none" w:sz="0" w:space="0" w:color="auto"/>
        <w:left w:val="none" w:sz="0" w:space="0" w:color="auto"/>
        <w:bottom w:val="none" w:sz="0" w:space="0" w:color="auto"/>
        <w:right w:val="none" w:sz="0" w:space="0" w:color="auto"/>
      </w:divBdr>
    </w:div>
    <w:div w:id="37635343">
      <w:bodyDiv w:val="1"/>
      <w:marLeft w:val="0"/>
      <w:marRight w:val="0"/>
      <w:marTop w:val="0"/>
      <w:marBottom w:val="0"/>
      <w:divBdr>
        <w:top w:val="none" w:sz="0" w:space="0" w:color="auto"/>
        <w:left w:val="none" w:sz="0" w:space="0" w:color="auto"/>
        <w:bottom w:val="none" w:sz="0" w:space="0" w:color="auto"/>
        <w:right w:val="none" w:sz="0" w:space="0" w:color="auto"/>
      </w:divBdr>
      <w:divsChild>
        <w:div w:id="982808342">
          <w:marLeft w:val="0"/>
          <w:marRight w:val="0"/>
          <w:marTop w:val="0"/>
          <w:marBottom w:val="0"/>
          <w:divBdr>
            <w:top w:val="none" w:sz="0" w:space="0" w:color="auto"/>
            <w:left w:val="none" w:sz="0" w:space="0" w:color="auto"/>
            <w:bottom w:val="none" w:sz="0" w:space="0" w:color="auto"/>
            <w:right w:val="none" w:sz="0" w:space="0" w:color="auto"/>
          </w:divBdr>
        </w:div>
        <w:div w:id="1304042520">
          <w:marLeft w:val="0"/>
          <w:marRight w:val="0"/>
          <w:marTop w:val="0"/>
          <w:marBottom w:val="0"/>
          <w:divBdr>
            <w:top w:val="none" w:sz="0" w:space="0" w:color="auto"/>
            <w:left w:val="none" w:sz="0" w:space="0" w:color="auto"/>
            <w:bottom w:val="none" w:sz="0" w:space="0" w:color="auto"/>
            <w:right w:val="none" w:sz="0" w:space="0" w:color="auto"/>
          </w:divBdr>
          <w:divsChild>
            <w:div w:id="150218163">
              <w:marLeft w:val="0"/>
              <w:marRight w:val="0"/>
              <w:marTop w:val="75"/>
              <w:marBottom w:val="75"/>
              <w:divBdr>
                <w:top w:val="none" w:sz="0" w:space="0" w:color="auto"/>
                <w:left w:val="none" w:sz="0" w:space="0" w:color="auto"/>
                <w:bottom w:val="none" w:sz="0" w:space="0" w:color="auto"/>
                <w:right w:val="none" w:sz="0" w:space="0" w:color="auto"/>
              </w:divBdr>
            </w:div>
          </w:divsChild>
        </w:div>
        <w:div w:id="1470396241">
          <w:marLeft w:val="0"/>
          <w:marRight w:val="0"/>
          <w:marTop w:val="0"/>
          <w:marBottom w:val="0"/>
          <w:divBdr>
            <w:top w:val="none" w:sz="0" w:space="0" w:color="auto"/>
            <w:left w:val="none" w:sz="0" w:space="0" w:color="auto"/>
            <w:bottom w:val="none" w:sz="0" w:space="0" w:color="auto"/>
            <w:right w:val="none" w:sz="0" w:space="0" w:color="auto"/>
          </w:divBdr>
        </w:div>
      </w:divsChild>
    </w:div>
    <w:div w:id="41944184">
      <w:bodyDiv w:val="1"/>
      <w:marLeft w:val="0"/>
      <w:marRight w:val="0"/>
      <w:marTop w:val="0"/>
      <w:marBottom w:val="0"/>
      <w:divBdr>
        <w:top w:val="none" w:sz="0" w:space="0" w:color="auto"/>
        <w:left w:val="none" w:sz="0" w:space="0" w:color="auto"/>
        <w:bottom w:val="none" w:sz="0" w:space="0" w:color="auto"/>
        <w:right w:val="none" w:sz="0" w:space="0" w:color="auto"/>
      </w:divBdr>
      <w:divsChild>
        <w:div w:id="170876728">
          <w:marLeft w:val="0"/>
          <w:marRight w:val="0"/>
          <w:marTop w:val="0"/>
          <w:marBottom w:val="0"/>
          <w:divBdr>
            <w:top w:val="none" w:sz="0" w:space="0" w:color="auto"/>
            <w:left w:val="none" w:sz="0" w:space="0" w:color="auto"/>
            <w:bottom w:val="none" w:sz="0" w:space="0" w:color="auto"/>
            <w:right w:val="none" w:sz="0" w:space="0" w:color="auto"/>
          </w:divBdr>
          <w:divsChild>
            <w:div w:id="1832133998">
              <w:marLeft w:val="0"/>
              <w:marRight w:val="0"/>
              <w:marTop w:val="0"/>
              <w:marBottom w:val="0"/>
              <w:divBdr>
                <w:top w:val="none" w:sz="0" w:space="0" w:color="auto"/>
                <w:left w:val="none" w:sz="0" w:space="0" w:color="auto"/>
                <w:bottom w:val="none" w:sz="0" w:space="0" w:color="auto"/>
                <w:right w:val="none" w:sz="0" w:space="0" w:color="auto"/>
              </w:divBdr>
              <w:divsChild>
                <w:div w:id="1116758475">
                  <w:marLeft w:val="0"/>
                  <w:marRight w:val="0"/>
                  <w:marTop w:val="0"/>
                  <w:marBottom w:val="0"/>
                  <w:divBdr>
                    <w:top w:val="none" w:sz="0" w:space="0" w:color="auto"/>
                    <w:left w:val="none" w:sz="0" w:space="0" w:color="auto"/>
                    <w:bottom w:val="none" w:sz="0" w:space="0" w:color="auto"/>
                    <w:right w:val="none" w:sz="0" w:space="0" w:color="auto"/>
                  </w:divBdr>
                  <w:divsChild>
                    <w:div w:id="583149059">
                      <w:marLeft w:val="0"/>
                      <w:marRight w:val="0"/>
                      <w:marTop w:val="0"/>
                      <w:marBottom w:val="0"/>
                      <w:divBdr>
                        <w:top w:val="none" w:sz="0" w:space="0" w:color="auto"/>
                        <w:left w:val="none" w:sz="0" w:space="0" w:color="auto"/>
                        <w:bottom w:val="none" w:sz="0" w:space="0" w:color="auto"/>
                        <w:right w:val="none" w:sz="0" w:space="0" w:color="auto"/>
                      </w:divBdr>
                      <w:divsChild>
                        <w:div w:id="1916355242">
                          <w:marLeft w:val="0"/>
                          <w:marRight w:val="0"/>
                          <w:marTop w:val="0"/>
                          <w:marBottom w:val="0"/>
                          <w:divBdr>
                            <w:top w:val="none" w:sz="0" w:space="0" w:color="auto"/>
                            <w:left w:val="none" w:sz="0" w:space="0" w:color="auto"/>
                            <w:bottom w:val="none" w:sz="0" w:space="0" w:color="auto"/>
                            <w:right w:val="none" w:sz="0" w:space="0" w:color="auto"/>
                          </w:divBdr>
                          <w:divsChild>
                            <w:div w:id="573511057">
                              <w:marLeft w:val="0"/>
                              <w:marRight w:val="0"/>
                              <w:marTop w:val="0"/>
                              <w:marBottom w:val="0"/>
                              <w:divBdr>
                                <w:top w:val="none" w:sz="0" w:space="0" w:color="auto"/>
                                <w:left w:val="none" w:sz="0" w:space="0" w:color="auto"/>
                                <w:bottom w:val="none" w:sz="0" w:space="0" w:color="auto"/>
                                <w:right w:val="none" w:sz="0" w:space="0" w:color="auto"/>
                              </w:divBdr>
                              <w:divsChild>
                                <w:div w:id="9421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262609">
                  <w:marLeft w:val="0"/>
                  <w:marRight w:val="0"/>
                  <w:marTop w:val="0"/>
                  <w:marBottom w:val="0"/>
                  <w:divBdr>
                    <w:top w:val="none" w:sz="0" w:space="0" w:color="auto"/>
                    <w:left w:val="none" w:sz="0" w:space="0" w:color="auto"/>
                    <w:bottom w:val="none" w:sz="0" w:space="0" w:color="auto"/>
                    <w:right w:val="none" w:sz="0" w:space="0" w:color="auto"/>
                  </w:divBdr>
                </w:div>
              </w:divsChild>
            </w:div>
            <w:div w:id="28067053">
              <w:marLeft w:val="0"/>
              <w:marRight w:val="0"/>
              <w:marTop w:val="0"/>
              <w:marBottom w:val="0"/>
              <w:divBdr>
                <w:top w:val="none" w:sz="0" w:space="0" w:color="auto"/>
                <w:left w:val="none" w:sz="0" w:space="0" w:color="auto"/>
                <w:bottom w:val="none" w:sz="0" w:space="0" w:color="auto"/>
                <w:right w:val="none" w:sz="0" w:space="0" w:color="auto"/>
              </w:divBdr>
            </w:div>
            <w:div w:id="1570382500">
              <w:marLeft w:val="0"/>
              <w:marRight w:val="0"/>
              <w:marTop w:val="0"/>
              <w:marBottom w:val="0"/>
              <w:divBdr>
                <w:top w:val="none" w:sz="0" w:space="0" w:color="auto"/>
                <w:left w:val="none" w:sz="0" w:space="0" w:color="auto"/>
                <w:bottom w:val="none" w:sz="0" w:space="0" w:color="auto"/>
                <w:right w:val="none" w:sz="0" w:space="0" w:color="auto"/>
              </w:divBdr>
              <w:divsChild>
                <w:div w:id="469786016">
                  <w:marLeft w:val="0"/>
                  <w:marRight w:val="0"/>
                  <w:marTop w:val="0"/>
                  <w:marBottom w:val="0"/>
                  <w:divBdr>
                    <w:top w:val="none" w:sz="0" w:space="0" w:color="auto"/>
                    <w:left w:val="none" w:sz="0" w:space="0" w:color="auto"/>
                    <w:bottom w:val="none" w:sz="0" w:space="0" w:color="auto"/>
                    <w:right w:val="none" w:sz="0" w:space="0" w:color="auto"/>
                  </w:divBdr>
                  <w:divsChild>
                    <w:div w:id="958101500">
                      <w:marLeft w:val="0"/>
                      <w:marRight w:val="0"/>
                      <w:marTop w:val="0"/>
                      <w:marBottom w:val="0"/>
                      <w:divBdr>
                        <w:top w:val="none" w:sz="0" w:space="0" w:color="auto"/>
                        <w:left w:val="none" w:sz="0" w:space="0" w:color="auto"/>
                        <w:bottom w:val="none" w:sz="0" w:space="0" w:color="auto"/>
                        <w:right w:val="none" w:sz="0" w:space="0" w:color="auto"/>
                      </w:divBdr>
                      <w:divsChild>
                        <w:div w:id="1356733627">
                          <w:marLeft w:val="0"/>
                          <w:marRight w:val="0"/>
                          <w:marTop w:val="0"/>
                          <w:marBottom w:val="0"/>
                          <w:divBdr>
                            <w:top w:val="none" w:sz="0" w:space="0" w:color="auto"/>
                            <w:left w:val="none" w:sz="0" w:space="0" w:color="auto"/>
                            <w:bottom w:val="none" w:sz="0" w:space="0" w:color="auto"/>
                            <w:right w:val="none" w:sz="0" w:space="0" w:color="auto"/>
                          </w:divBdr>
                          <w:divsChild>
                            <w:div w:id="651519629">
                              <w:marLeft w:val="0"/>
                              <w:marRight w:val="0"/>
                              <w:marTop w:val="0"/>
                              <w:marBottom w:val="0"/>
                              <w:divBdr>
                                <w:top w:val="none" w:sz="0" w:space="0" w:color="auto"/>
                                <w:left w:val="none" w:sz="0" w:space="0" w:color="auto"/>
                                <w:bottom w:val="none" w:sz="0" w:space="0" w:color="auto"/>
                                <w:right w:val="none" w:sz="0" w:space="0" w:color="auto"/>
                              </w:divBdr>
                              <w:divsChild>
                                <w:div w:id="11476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537559">
      <w:bodyDiv w:val="1"/>
      <w:marLeft w:val="0"/>
      <w:marRight w:val="0"/>
      <w:marTop w:val="0"/>
      <w:marBottom w:val="0"/>
      <w:divBdr>
        <w:top w:val="none" w:sz="0" w:space="0" w:color="auto"/>
        <w:left w:val="none" w:sz="0" w:space="0" w:color="auto"/>
        <w:bottom w:val="none" w:sz="0" w:space="0" w:color="auto"/>
        <w:right w:val="none" w:sz="0" w:space="0" w:color="auto"/>
      </w:divBdr>
      <w:divsChild>
        <w:div w:id="813647022">
          <w:marLeft w:val="475"/>
          <w:marRight w:val="0"/>
          <w:marTop w:val="96"/>
          <w:marBottom w:val="120"/>
          <w:divBdr>
            <w:top w:val="none" w:sz="0" w:space="0" w:color="auto"/>
            <w:left w:val="none" w:sz="0" w:space="0" w:color="auto"/>
            <w:bottom w:val="none" w:sz="0" w:space="0" w:color="auto"/>
            <w:right w:val="none" w:sz="0" w:space="0" w:color="auto"/>
          </w:divBdr>
        </w:div>
        <w:div w:id="370306426">
          <w:marLeft w:val="475"/>
          <w:marRight w:val="0"/>
          <w:marTop w:val="96"/>
          <w:marBottom w:val="120"/>
          <w:divBdr>
            <w:top w:val="none" w:sz="0" w:space="0" w:color="auto"/>
            <w:left w:val="none" w:sz="0" w:space="0" w:color="auto"/>
            <w:bottom w:val="none" w:sz="0" w:space="0" w:color="auto"/>
            <w:right w:val="none" w:sz="0" w:space="0" w:color="auto"/>
          </w:divBdr>
        </w:div>
      </w:divsChild>
    </w:div>
    <w:div w:id="61099309">
      <w:bodyDiv w:val="1"/>
      <w:marLeft w:val="0"/>
      <w:marRight w:val="0"/>
      <w:marTop w:val="0"/>
      <w:marBottom w:val="0"/>
      <w:divBdr>
        <w:top w:val="none" w:sz="0" w:space="0" w:color="auto"/>
        <w:left w:val="none" w:sz="0" w:space="0" w:color="auto"/>
        <w:bottom w:val="none" w:sz="0" w:space="0" w:color="auto"/>
        <w:right w:val="none" w:sz="0" w:space="0" w:color="auto"/>
      </w:divBdr>
    </w:div>
    <w:div w:id="64492859">
      <w:bodyDiv w:val="1"/>
      <w:marLeft w:val="0"/>
      <w:marRight w:val="0"/>
      <w:marTop w:val="0"/>
      <w:marBottom w:val="0"/>
      <w:divBdr>
        <w:top w:val="none" w:sz="0" w:space="0" w:color="auto"/>
        <w:left w:val="none" w:sz="0" w:space="0" w:color="auto"/>
        <w:bottom w:val="none" w:sz="0" w:space="0" w:color="auto"/>
        <w:right w:val="none" w:sz="0" w:space="0" w:color="auto"/>
      </w:divBdr>
      <w:divsChild>
        <w:div w:id="769662371">
          <w:marLeft w:val="0"/>
          <w:marRight w:val="0"/>
          <w:marTop w:val="0"/>
          <w:marBottom w:val="0"/>
          <w:divBdr>
            <w:top w:val="none" w:sz="0" w:space="0" w:color="auto"/>
            <w:left w:val="none" w:sz="0" w:space="0" w:color="auto"/>
            <w:bottom w:val="none" w:sz="0" w:space="0" w:color="auto"/>
            <w:right w:val="none" w:sz="0" w:space="0" w:color="auto"/>
          </w:divBdr>
          <w:divsChild>
            <w:div w:id="307519569">
              <w:marLeft w:val="0"/>
              <w:marRight w:val="0"/>
              <w:marTop w:val="0"/>
              <w:marBottom w:val="0"/>
              <w:divBdr>
                <w:top w:val="none" w:sz="0" w:space="0" w:color="auto"/>
                <w:left w:val="none" w:sz="0" w:space="0" w:color="auto"/>
                <w:bottom w:val="none" w:sz="0" w:space="0" w:color="auto"/>
                <w:right w:val="none" w:sz="0" w:space="0" w:color="auto"/>
              </w:divBdr>
              <w:divsChild>
                <w:div w:id="12075266">
                  <w:marLeft w:val="0"/>
                  <w:marRight w:val="0"/>
                  <w:marTop w:val="0"/>
                  <w:marBottom w:val="0"/>
                  <w:divBdr>
                    <w:top w:val="none" w:sz="0" w:space="0" w:color="auto"/>
                    <w:left w:val="none" w:sz="0" w:space="0" w:color="auto"/>
                    <w:bottom w:val="none" w:sz="0" w:space="0" w:color="auto"/>
                    <w:right w:val="none" w:sz="0" w:space="0" w:color="auto"/>
                  </w:divBdr>
                  <w:divsChild>
                    <w:div w:id="398283058">
                      <w:marLeft w:val="0"/>
                      <w:marRight w:val="0"/>
                      <w:marTop w:val="0"/>
                      <w:marBottom w:val="0"/>
                      <w:divBdr>
                        <w:top w:val="none" w:sz="0" w:space="0" w:color="auto"/>
                        <w:left w:val="none" w:sz="0" w:space="0" w:color="auto"/>
                        <w:bottom w:val="none" w:sz="0" w:space="0" w:color="auto"/>
                        <w:right w:val="none" w:sz="0" w:space="0" w:color="auto"/>
                      </w:divBdr>
                      <w:divsChild>
                        <w:div w:id="1742632582">
                          <w:marLeft w:val="0"/>
                          <w:marRight w:val="0"/>
                          <w:marTop w:val="0"/>
                          <w:marBottom w:val="0"/>
                          <w:divBdr>
                            <w:top w:val="none" w:sz="0" w:space="0" w:color="auto"/>
                            <w:left w:val="none" w:sz="0" w:space="0" w:color="auto"/>
                            <w:bottom w:val="none" w:sz="0" w:space="0" w:color="auto"/>
                            <w:right w:val="none" w:sz="0" w:space="0" w:color="auto"/>
                          </w:divBdr>
                          <w:divsChild>
                            <w:div w:id="1000036014">
                              <w:marLeft w:val="0"/>
                              <w:marRight w:val="0"/>
                              <w:marTop w:val="0"/>
                              <w:marBottom w:val="0"/>
                              <w:divBdr>
                                <w:top w:val="none" w:sz="0" w:space="0" w:color="auto"/>
                                <w:left w:val="none" w:sz="0" w:space="0" w:color="auto"/>
                                <w:bottom w:val="none" w:sz="0" w:space="0" w:color="auto"/>
                                <w:right w:val="none" w:sz="0" w:space="0" w:color="auto"/>
                              </w:divBdr>
                              <w:divsChild>
                                <w:div w:id="838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69716">
      <w:bodyDiv w:val="1"/>
      <w:marLeft w:val="0"/>
      <w:marRight w:val="0"/>
      <w:marTop w:val="0"/>
      <w:marBottom w:val="0"/>
      <w:divBdr>
        <w:top w:val="none" w:sz="0" w:space="0" w:color="auto"/>
        <w:left w:val="none" w:sz="0" w:space="0" w:color="auto"/>
        <w:bottom w:val="none" w:sz="0" w:space="0" w:color="auto"/>
        <w:right w:val="none" w:sz="0" w:space="0" w:color="auto"/>
      </w:divBdr>
    </w:div>
    <w:div w:id="100998623">
      <w:bodyDiv w:val="1"/>
      <w:marLeft w:val="0"/>
      <w:marRight w:val="0"/>
      <w:marTop w:val="0"/>
      <w:marBottom w:val="0"/>
      <w:divBdr>
        <w:top w:val="none" w:sz="0" w:space="0" w:color="auto"/>
        <w:left w:val="none" w:sz="0" w:space="0" w:color="auto"/>
        <w:bottom w:val="none" w:sz="0" w:space="0" w:color="auto"/>
        <w:right w:val="none" w:sz="0" w:space="0" w:color="auto"/>
      </w:divBdr>
      <w:divsChild>
        <w:div w:id="1806894084">
          <w:marLeft w:val="475"/>
          <w:marRight w:val="0"/>
          <w:marTop w:val="115"/>
          <w:marBottom w:val="120"/>
          <w:divBdr>
            <w:top w:val="none" w:sz="0" w:space="0" w:color="auto"/>
            <w:left w:val="none" w:sz="0" w:space="0" w:color="auto"/>
            <w:bottom w:val="none" w:sz="0" w:space="0" w:color="auto"/>
            <w:right w:val="none" w:sz="0" w:space="0" w:color="auto"/>
          </w:divBdr>
        </w:div>
        <w:div w:id="1140421543">
          <w:marLeft w:val="475"/>
          <w:marRight w:val="0"/>
          <w:marTop w:val="115"/>
          <w:marBottom w:val="120"/>
          <w:divBdr>
            <w:top w:val="none" w:sz="0" w:space="0" w:color="auto"/>
            <w:left w:val="none" w:sz="0" w:space="0" w:color="auto"/>
            <w:bottom w:val="none" w:sz="0" w:space="0" w:color="auto"/>
            <w:right w:val="none" w:sz="0" w:space="0" w:color="auto"/>
          </w:divBdr>
        </w:div>
      </w:divsChild>
    </w:div>
    <w:div w:id="110591494">
      <w:bodyDiv w:val="1"/>
      <w:marLeft w:val="0"/>
      <w:marRight w:val="0"/>
      <w:marTop w:val="0"/>
      <w:marBottom w:val="0"/>
      <w:divBdr>
        <w:top w:val="none" w:sz="0" w:space="0" w:color="auto"/>
        <w:left w:val="none" w:sz="0" w:space="0" w:color="auto"/>
        <w:bottom w:val="none" w:sz="0" w:space="0" w:color="auto"/>
        <w:right w:val="none" w:sz="0" w:space="0" w:color="auto"/>
      </w:divBdr>
      <w:divsChild>
        <w:div w:id="2081292368">
          <w:marLeft w:val="475"/>
          <w:marRight w:val="0"/>
          <w:marTop w:val="96"/>
          <w:marBottom w:val="120"/>
          <w:divBdr>
            <w:top w:val="none" w:sz="0" w:space="0" w:color="auto"/>
            <w:left w:val="none" w:sz="0" w:space="0" w:color="auto"/>
            <w:bottom w:val="none" w:sz="0" w:space="0" w:color="auto"/>
            <w:right w:val="none" w:sz="0" w:space="0" w:color="auto"/>
          </w:divBdr>
        </w:div>
      </w:divsChild>
    </w:div>
    <w:div w:id="128211421">
      <w:bodyDiv w:val="1"/>
      <w:marLeft w:val="0"/>
      <w:marRight w:val="0"/>
      <w:marTop w:val="0"/>
      <w:marBottom w:val="0"/>
      <w:divBdr>
        <w:top w:val="none" w:sz="0" w:space="0" w:color="auto"/>
        <w:left w:val="none" w:sz="0" w:space="0" w:color="auto"/>
        <w:bottom w:val="none" w:sz="0" w:space="0" w:color="auto"/>
        <w:right w:val="none" w:sz="0" w:space="0" w:color="auto"/>
      </w:divBdr>
    </w:div>
    <w:div w:id="157229769">
      <w:bodyDiv w:val="1"/>
      <w:marLeft w:val="0"/>
      <w:marRight w:val="0"/>
      <w:marTop w:val="0"/>
      <w:marBottom w:val="0"/>
      <w:divBdr>
        <w:top w:val="none" w:sz="0" w:space="0" w:color="auto"/>
        <w:left w:val="none" w:sz="0" w:space="0" w:color="auto"/>
        <w:bottom w:val="none" w:sz="0" w:space="0" w:color="auto"/>
        <w:right w:val="none" w:sz="0" w:space="0" w:color="auto"/>
      </w:divBdr>
    </w:div>
    <w:div w:id="161245061">
      <w:bodyDiv w:val="1"/>
      <w:marLeft w:val="0"/>
      <w:marRight w:val="0"/>
      <w:marTop w:val="0"/>
      <w:marBottom w:val="0"/>
      <w:divBdr>
        <w:top w:val="none" w:sz="0" w:space="0" w:color="auto"/>
        <w:left w:val="none" w:sz="0" w:space="0" w:color="auto"/>
        <w:bottom w:val="none" w:sz="0" w:space="0" w:color="auto"/>
        <w:right w:val="none" w:sz="0" w:space="0" w:color="auto"/>
      </w:divBdr>
    </w:div>
    <w:div w:id="167138899">
      <w:bodyDiv w:val="1"/>
      <w:marLeft w:val="0"/>
      <w:marRight w:val="0"/>
      <w:marTop w:val="0"/>
      <w:marBottom w:val="0"/>
      <w:divBdr>
        <w:top w:val="none" w:sz="0" w:space="0" w:color="auto"/>
        <w:left w:val="none" w:sz="0" w:space="0" w:color="auto"/>
        <w:bottom w:val="none" w:sz="0" w:space="0" w:color="auto"/>
        <w:right w:val="none" w:sz="0" w:space="0" w:color="auto"/>
      </w:divBdr>
      <w:divsChild>
        <w:div w:id="675424359">
          <w:marLeft w:val="475"/>
          <w:marRight w:val="0"/>
          <w:marTop w:val="115"/>
          <w:marBottom w:val="120"/>
          <w:divBdr>
            <w:top w:val="none" w:sz="0" w:space="0" w:color="auto"/>
            <w:left w:val="none" w:sz="0" w:space="0" w:color="auto"/>
            <w:bottom w:val="none" w:sz="0" w:space="0" w:color="auto"/>
            <w:right w:val="none" w:sz="0" w:space="0" w:color="auto"/>
          </w:divBdr>
        </w:div>
        <w:div w:id="748770026">
          <w:marLeft w:val="475"/>
          <w:marRight w:val="0"/>
          <w:marTop w:val="115"/>
          <w:marBottom w:val="120"/>
          <w:divBdr>
            <w:top w:val="none" w:sz="0" w:space="0" w:color="auto"/>
            <w:left w:val="none" w:sz="0" w:space="0" w:color="auto"/>
            <w:bottom w:val="none" w:sz="0" w:space="0" w:color="auto"/>
            <w:right w:val="none" w:sz="0" w:space="0" w:color="auto"/>
          </w:divBdr>
        </w:div>
        <w:div w:id="526067177">
          <w:marLeft w:val="475"/>
          <w:marRight w:val="0"/>
          <w:marTop w:val="115"/>
          <w:marBottom w:val="120"/>
          <w:divBdr>
            <w:top w:val="none" w:sz="0" w:space="0" w:color="auto"/>
            <w:left w:val="none" w:sz="0" w:space="0" w:color="auto"/>
            <w:bottom w:val="none" w:sz="0" w:space="0" w:color="auto"/>
            <w:right w:val="none" w:sz="0" w:space="0" w:color="auto"/>
          </w:divBdr>
        </w:div>
        <w:div w:id="1203640582">
          <w:marLeft w:val="475"/>
          <w:marRight w:val="0"/>
          <w:marTop w:val="115"/>
          <w:marBottom w:val="120"/>
          <w:divBdr>
            <w:top w:val="none" w:sz="0" w:space="0" w:color="auto"/>
            <w:left w:val="none" w:sz="0" w:space="0" w:color="auto"/>
            <w:bottom w:val="none" w:sz="0" w:space="0" w:color="auto"/>
            <w:right w:val="none" w:sz="0" w:space="0" w:color="auto"/>
          </w:divBdr>
        </w:div>
      </w:divsChild>
    </w:div>
    <w:div w:id="167330426">
      <w:bodyDiv w:val="1"/>
      <w:marLeft w:val="0"/>
      <w:marRight w:val="0"/>
      <w:marTop w:val="0"/>
      <w:marBottom w:val="0"/>
      <w:divBdr>
        <w:top w:val="none" w:sz="0" w:space="0" w:color="auto"/>
        <w:left w:val="none" w:sz="0" w:space="0" w:color="auto"/>
        <w:bottom w:val="none" w:sz="0" w:space="0" w:color="auto"/>
        <w:right w:val="none" w:sz="0" w:space="0" w:color="auto"/>
      </w:divBdr>
      <w:divsChild>
        <w:div w:id="1411392498">
          <w:marLeft w:val="475"/>
          <w:marRight w:val="0"/>
          <w:marTop w:val="96"/>
          <w:marBottom w:val="120"/>
          <w:divBdr>
            <w:top w:val="none" w:sz="0" w:space="0" w:color="auto"/>
            <w:left w:val="none" w:sz="0" w:space="0" w:color="auto"/>
            <w:bottom w:val="none" w:sz="0" w:space="0" w:color="auto"/>
            <w:right w:val="none" w:sz="0" w:space="0" w:color="auto"/>
          </w:divBdr>
        </w:div>
        <w:div w:id="1429812713">
          <w:marLeft w:val="475"/>
          <w:marRight w:val="0"/>
          <w:marTop w:val="96"/>
          <w:marBottom w:val="120"/>
          <w:divBdr>
            <w:top w:val="none" w:sz="0" w:space="0" w:color="auto"/>
            <w:left w:val="none" w:sz="0" w:space="0" w:color="auto"/>
            <w:bottom w:val="none" w:sz="0" w:space="0" w:color="auto"/>
            <w:right w:val="none" w:sz="0" w:space="0" w:color="auto"/>
          </w:divBdr>
        </w:div>
        <w:div w:id="499392701">
          <w:marLeft w:val="475"/>
          <w:marRight w:val="0"/>
          <w:marTop w:val="96"/>
          <w:marBottom w:val="120"/>
          <w:divBdr>
            <w:top w:val="none" w:sz="0" w:space="0" w:color="auto"/>
            <w:left w:val="none" w:sz="0" w:space="0" w:color="auto"/>
            <w:bottom w:val="none" w:sz="0" w:space="0" w:color="auto"/>
            <w:right w:val="none" w:sz="0" w:space="0" w:color="auto"/>
          </w:divBdr>
        </w:div>
      </w:divsChild>
    </w:div>
    <w:div w:id="179126193">
      <w:bodyDiv w:val="1"/>
      <w:marLeft w:val="0"/>
      <w:marRight w:val="0"/>
      <w:marTop w:val="0"/>
      <w:marBottom w:val="0"/>
      <w:divBdr>
        <w:top w:val="none" w:sz="0" w:space="0" w:color="auto"/>
        <w:left w:val="none" w:sz="0" w:space="0" w:color="auto"/>
        <w:bottom w:val="none" w:sz="0" w:space="0" w:color="auto"/>
        <w:right w:val="none" w:sz="0" w:space="0" w:color="auto"/>
      </w:divBdr>
      <w:divsChild>
        <w:div w:id="497766772">
          <w:marLeft w:val="475"/>
          <w:marRight w:val="0"/>
          <w:marTop w:val="115"/>
          <w:marBottom w:val="120"/>
          <w:divBdr>
            <w:top w:val="none" w:sz="0" w:space="0" w:color="auto"/>
            <w:left w:val="none" w:sz="0" w:space="0" w:color="auto"/>
            <w:bottom w:val="none" w:sz="0" w:space="0" w:color="auto"/>
            <w:right w:val="none" w:sz="0" w:space="0" w:color="auto"/>
          </w:divBdr>
        </w:div>
        <w:div w:id="895169262">
          <w:marLeft w:val="475"/>
          <w:marRight w:val="0"/>
          <w:marTop w:val="115"/>
          <w:marBottom w:val="120"/>
          <w:divBdr>
            <w:top w:val="none" w:sz="0" w:space="0" w:color="auto"/>
            <w:left w:val="none" w:sz="0" w:space="0" w:color="auto"/>
            <w:bottom w:val="none" w:sz="0" w:space="0" w:color="auto"/>
            <w:right w:val="none" w:sz="0" w:space="0" w:color="auto"/>
          </w:divBdr>
        </w:div>
        <w:div w:id="1279488892">
          <w:marLeft w:val="605"/>
          <w:marRight w:val="0"/>
          <w:marTop w:val="115"/>
          <w:marBottom w:val="120"/>
          <w:divBdr>
            <w:top w:val="none" w:sz="0" w:space="0" w:color="auto"/>
            <w:left w:val="none" w:sz="0" w:space="0" w:color="auto"/>
            <w:bottom w:val="none" w:sz="0" w:space="0" w:color="auto"/>
            <w:right w:val="none" w:sz="0" w:space="0" w:color="auto"/>
          </w:divBdr>
        </w:div>
      </w:divsChild>
    </w:div>
    <w:div w:id="197738553">
      <w:bodyDiv w:val="1"/>
      <w:marLeft w:val="0"/>
      <w:marRight w:val="0"/>
      <w:marTop w:val="0"/>
      <w:marBottom w:val="0"/>
      <w:divBdr>
        <w:top w:val="none" w:sz="0" w:space="0" w:color="auto"/>
        <w:left w:val="none" w:sz="0" w:space="0" w:color="auto"/>
        <w:bottom w:val="none" w:sz="0" w:space="0" w:color="auto"/>
        <w:right w:val="none" w:sz="0" w:space="0" w:color="auto"/>
      </w:divBdr>
    </w:div>
    <w:div w:id="215509576">
      <w:bodyDiv w:val="1"/>
      <w:marLeft w:val="0"/>
      <w:marRight w:val="0"/>
      <w:marTop w:val="0"/>
      <w:marBottom w:val="0"/>
      <w:divBdr>
        <w:top w:val="none" w:sz="0" w:space="0" w:color="auto"/>
        <w:left w:val="none" w:sz="0" w:space="0" w:color="auto"/>
        <w:bottom w:val="none" w:sz="0" w:space="0" w:color="auto"/>
        <w:right w:val="none" w:sz="0" w:space="0" w:color="auto"/>
      </w:divBdr>
      <w:divsChild>
        <w:div w:id="228344834">
          <w:marLeft w:val="475"/>
          <w:marRight w:val="0"/>
          <w:marTop w:val="115"/>
          <w:marBottom w:val="120"/>
          <w:divBdr>
            <w:top w:val="none" w:sz="0" w:space="0" w:color="auto"/>
            <w:left w:val="none" w:sz="0" w:space="0" w:color="auto"/>
            <w:bottom w:val="none" w:sz="0" w:space="0" w:color="auto"/>
            <w:right w:val="none" w:sz="0" w:space="0" w:color="auto"/>
          </w:divBdr>
        </w:div>
        <w:div w:id="853424794">
          <w:marLeft w:val="994"/>
          <w:marRight w:val="0"/>
          <w:marTop w:val="96"/>
          <w:marBottom w:val="120"/>
          <w:divBdr>
            <w:top w:val="none" w:sz="0" w:space="0" w:color="auto"/>
            <w:left w:val="none" w:sz="0" w:space="0" w:color="auto"/>
            <w:bottom w:val="none" w:sz="0" w:space="0" w:color="auto"/>
            <w:right w:val="none" w:sz="0" w:space="0" w:color="auto"/>
          </w:divBdr>
        </w:div>
        <w:div w:id="512107788">
          <w:marLeft w:val="994"/>
          <w:marRight w:val="0"/>
          <w:marTop w:val="96"/>
          <w:marBottom w:val="120"/>
          <w:divBdr>
            <w:top w:val="none" w:sz="0" w:space="0" w:color="auto"/>
            <w:left w:val="none" w:sz="0" w:space="0" w:color="auto"/>
            <w:bottom w:val="none" w:sz="0" w:space="0" w:color="auto"/>
            <w:right w:val="none" w:sz="0" w:space="0" w:color="auto"/>
          </w:divBdr>
        </w:div>
        <w:div w:id="675692494">
          <w:marLeft w:val="994"/>
          <w:marRight w:val="0"/>
          <w:marTop w:val="96"/>
          <w:marBottom w:val="120"/>
          <w:divBdr>
            <w:top w:val="none" w:sz="0" w:space="0" w:color="auto"/>
            <w:left w:val="none" w:sz="0" w:space="0" w:color="auto"/>
            <w:bottom w:val="none" w:sz="0" w:space="0" w:color="auto"/>
            <w:right w:val="none" w:sz="0" w:space="0" w:color="auto"/>
          </w:divBdr>
        </w:div>
        <w:div w:id="1194879023">
          <w:marLeft w:val="994"/>
          <w:marRight w:val="0"/>
          <w:marTop w:val="96"/>
          <w:marBottom w:val="120"/>
          <w:divBdr>
            <w:top w:val="none" w:sz="0" w:space="0" w:color="auto"/>
            <w:left w:val="none" w:sz="0" w:space="0" w:color="auto"/>
            <w:bottom w:val="none" w:sz="0" w:space="0" w:color="auto"/>
            <w:right w:val="none" w:sz="0" w:space="0" w:color="auto"/>
          </w:divBdr>
        </w:div>
        <w:div w:id="306202049">
          <w:marLeft w:val="994"/>
          <w:marRight w:val="0"/>
          <w:marTop w:val="96"/>
          <w:marBottom w:val="120"/>
          <w:divBdr>
            <w:top w:val="none" w:sz="0" w:space="0" w:color="auto"/>
            <w:left w:val="none" w:sz="0" w:space="0" w:color="auto"/>
            <w:bottom w:val="none" w:sz="0" w:space="0" w:color="auto"/>
            <w:right w:val="none" w:sz="0" w:space="0" w:color="auto"/>
          </w:divBdr>
        </w:div>
        <w:div w:id="762797847">
          <w:marLeft w:val="994"/>
          <w:marRight w:val="0"/>
          <w:marTop w:val="96"/>
          <w:marBottom w:val="120"/>
          <w:divBdr>
            <w:top w:val="none" w:sz="0" w:space="0" w:color="auto"/>
            <w:left w:val="none" w:sz="0" w:space="0" w:color="auto"/>
            <w:bottom w:val="none" w:sz="0" w:space="0" w:color="auto"/>
            <w:right w:val="none" w:sz="0" w:space="0" w:color="auto"/>
          </w:divBdr>
        </w:div>
      </w:divsChild>
    </w:div>
    <w:div w:id="246888914">
      <w:bodyDiv w:val="1"/>
      <w:marLeft w:val="0"/>
      <w:marRight w:val="0"/>
      <w:marTop w:val="0"/>
      <w:marBottom w:val="0"/>
      <w:divBdr>
        <w:top w:val="none" w:sz="0" w:space="0" w:color="auto"/>
        <w:left w:val="none" w:sz="0" w:space="0" w:color="auto"/>
        <w:bottom w:val="none" w:sz="0" w:space="0" w:color="auto"/>
        <w:right w:val="none" w:sz="0" w:space="0" w:color="auto"/>
      </w:divBdr>
    </w:div>
    <w:div w:id="279142381">
      <w:bodyDiv w:val="1"/>
      <w:marLeft w:val="0"/>
      <w:marRight w:val="0"/>
      <w:marTop w:val="0"/>
      <w:marBottom w:val="0"/>
      <w:divBdr>
        <w:top w:val="none" w:sz="0" w:space="0" w:color="auto"/>
        <w:left w:val="none" w:sz="0" w:space="0" w:color="auto"/>
        <w:bottom w:val="none" w:sz="0" w:space="0" w:color="auto"/>
        <w:right w:val="none" w:sz="0" w:space="0" w:color="auto"/>
      </w:divBdr>
      <w:divsChild>
        <w:div w:id="325012089">
          <w:marLeft w:val="0"/>
          <w:marRight w:val="0"/>
          <w:marTop w:val="0"/>
          <w:marBottom w:val="0"/>
          <w:divBdr>
            <w:top w:val="none" w:sz="0" w:space="0" w:color="auto"/>
            <w:left w:val="none" w:sz="0" w:space="0" w:color="auto"/>
            <w:bottom w:val="none" w:sz="0" w:space="0" w:color="auto"/>
            <w:right w:val="none" w:sz="0" w:space="0" w:color="auto"/>
          </w:divBdr>
        </w:div>
      </w:divsChild>
    </w:div>
    <w:div w:id="294482752">
      <w:bodyDiv w:val="1"/>
      <w:marLeft w:val="0"/>
      <w:marRight w:val="0"/>
      <w:marTop w:val="0"/>
      <w:marBottom w:val="0"/>
      <w:divBdr>
        <w:top w:val="none" w:sz="0" w:space="0" w:color="auto"/>
        <w:left w:val="none" w:sz="0" w:space="0" w:color="auto"/>
        <w:bottom w:val="none" w:sz="0" w:space="0" w:color="auto"/>
        <w:right w:val="none" w:sz="0" w:space="0" w:color="auto"/>
      </w:divBdr>
    </w:div>
    <w:div w:id="302467639">
      <w:bodyDiv w:val="1"/>
      <w:marLeft w:val="0"/>
      <w:marRight w:val="0"/>
      <w:marTop w:val="0"/>
      <w:marBottom w:val="0"/>
      <w:divBdr>
        <w:top w:val="none" w:sz="0" w:space="0" w:color="auto"/>
        <w:left w:val="none" w:sz="0" w:space="0" w:color="auto"/>
        <w:bottom w:val="none" w:sz="0" w:space="0" w:color="auto"/>
        <w:right w:val="none" w:sz="0" w:space="0" w:color="auto"/>
      </w:divBdr>
      <w:divsChild>
        <w:div w:id="488519213">
          <w:marLeft w:val="475"/>
          <w:marRight w:val="0"/>
          <w:marTop w:val="77"/>
          <w:marBottom w:val="120"/>
          <w:divBdr>
            <w:top w:val="none" w:sz="0" w:space="0" w:color="auto"/>
            <w:left w:val="none" w:sz="0" w:space="0" w:color="auto"/>
            <w:bottom w:val="none" w:sz="0" w:space="0" w:color="auto"/>
            <w:right w:val="none" w:sz="0" w:space="0" w:color="auto"/>
          </w:divBdr>
        </w:div>
        <w:div w:id="326247894">
          <w:marLeft w:val="475"/>
          <w:marRight w:val="0"/>
          <w:marTop w:val="77"/>
          <w:marBottom w:val="120"/>
          <w:divBdr>
            <w:top w:val="none" w:sz="0" w:space="0" w:color="auto"/>
            <w:left w:val="none" w:sz="0" w:space="0" w:color="auto"/>
            <w:bottom w:val="none" w:sz="0" w:space="0" w:color="auto"/>
            <w:right w:val="none" w:sz="0" w:space="0" w:color="auto"/>
          </w:divBdr>
        </w:div>
        <w:div w:id="1698193258">
          <w:marLeft w:val="475"/>
          <w:marRight w:val="0"/>
          <w:marTop w:val="77"/>
          <w:marBottom w:val="120"/>
          <w:divBdr>
            <w:top w:val="none" w:sz="0" w:space="0" w:color="auto"/>
            <w:left w:val="none" w:sz="0" w:space="0" w:color="auto"/>
            <w:bottom w:val="none" w:sz="0" w:space="0" w:color="auto"/>
            <w:right w:val="none" w:sz="0" w:space="0" w:color="auto"/>
          </w:divBdr>
        </w:div>
        <w:div w:id="1761901697">
          <w:marLeft w:val="475"/>
          <w:marRight w:val="0"/>
          <w:marTop w:val="77"/>
          <w:marBottom w:val="120"/>
          <w:divBdr>
            <w:top w:val="none" w:sz="0" w:space="0" w:color="auto"/>
            <w:left w:val="none" w:sz="0" w:space="0" w:color="auto"/>
            <w:bottom w:val="none" w:sz="0" w:space="0" w:color="auto"/>
            <w:right w:val="none" w:sz="0" w:space="0" w:color="auto"/>
          </w:divBdr>
        </w:div>
        <w:div w:id="1631471030">
          <w:marLeft w:val="475"/>
          <w:marRight w:val="0"/>
          <w:marTop w:val="77"/>
          <w:marBottom w:val="120"/>
          <w:divBdr>
            <w:top w:val="none" w:sz="0" w:space="0" w:color="auto"/>
            <w:left w:val="none" w:sz="0" w:space="0" w:color="auto"/>
            <w:bottom w:val="none" w:sz="0" w:space="0" w:color="auto"/>
            <w:right w:val="none" w:sz="0" w:space="0" w:color="auto"/>
          </w:divBdr>
        </w:div>
        <w:div w:id="1999848174">
          <w:marLeft w:val="475"/>
          <w:marRight w:val="0"/>
          <w:marTop w:val="77"/>
          <w:marBottom w:val="120"/>
          <w:divBdr>
            <w:top w:val="none" w:sz="0" w:space="0" w:color="auto"/>
            <w:left w:val="none" w:sz="0" w:space="0" w:color="auto"/>
            <w:bottom w:val="none" w:sz="0" w:space="0" w:color="auto"/>
            <w:right w:val="none" w:sz="0" w:space="0" w:color="auto"/>
          </w:divBdr>
        </w:div>
        <w:div w:id="71902836">
          <w:marLeft w:val="475"/>
          <w:marRight w:val="0"/>
          <w:marTop w:val="77"/>
          <w:marBottom w:val="120"/>
          <w:divBdr>
            <w:top w:val="none" w:sz="0" w:space="0" w:color="auto"/>
            <w:left w:val="none" w:sz="0" w:space="0" w:color="auto"/>
            <w:bottom w:val="none" w:sz="0" w:space="0" w:color="auto"/>
            <w:right w:val="none" w:sz="0" w:space="0" w:color="auto"/>
          </w:divBdr>
        </w:div>
        <w:div w:id="1188644303">
          <w:marLeft w:val="475"/>
          <w:marRight w:val="0"/>
          <w:marTop w:val="77"/>
          <w:marBottom w:val="120"/>
          <w:divBdr>
            <w:top w:val="none" w:sz="0" w:space="0" w:color="auto"/>
            <w:left w:val="none" w:sz="0" w:space="0" w:color="auto"/>
            <w:bottom w:val="none" w:sz="0" w:space="0" w:color="auto"/>
            <w:right w:val="none" w:sz="0" w:space="0" w:color="auto"/>
          </w:divBdr>
        </w:div>
        <w:div w:id="104427589">
          <w:marLeft w:val="475"/>
          <w:marRight w:val="0"/>
          <w:marTop w:val="77"/>
          <w:marBottom w:val="120"/>
          <w:divBdr>
            <w:top w:val="none" w:sz="0" w:space="0" w:color="auto"/>
            <w:left w:val="none" w:sz="0" w:space="0" w:color="auto"/>
            <w:bottom w:val="none" w:sz="0" w:space="0" w:color="auto"/>
            <w:right w:val="none" w:sz="0" w:space="0" w:color="auto"/>
          </w:divBdr>
        </w:div>
        <w:div w:id="1113093720">
          <w:marLeft w:val="475"/>
          <w:marRight w:val="0"/>
          <w:marTop w:val="77"/>
          <w:marBottom w:val="120"/>
          <w:divBdr>
            <w:top w:val="none" w:sz="0" w:space="0" w:color="auto"/>
            <w:left w:val="none" w:sz="0" w:space="0" w:color="auto"/>
            <w:bottom w:val="none" w:sz="0" w:space="0" w:color="auto"/>
            <w:right w:val="none" w:sz="0" w:space="0" w:color="auto"/>
          </w:divBdr>
        </w:div>
        <w:div w:id="296839773">
          <w:marLeft w:val="475"/>
          <w:marRight w:val="0"/>
          <w:marTop w:val="77"/>
          <w:marBottom w:val="120"/>
          <w:divBdr>
            <w:top w:val="none" w:sz="0" w:space="0" w:color="auto"/>
            <w:left w:val="none" w:sz="0" w:space="0" w:color="auto"/>
            <w:bottom w:val="none" w:sz="0" w:space="0" w:color="auto"/>
            <w:right w:val="none" w:sz="0" w:space="0" w:color="auto"/>
          </w:divBdr>
        </w:div>
      </w:divsChild>
    </w:div>
    <w:div w:id="302850968">
      <w:bodyDiv w:val="1"/>
      <w:marLeft w:val="0"/>
      <w:marRight w:val="0"/>
      <w:marTop w:val="0"/>
      <w:marBottom w:val="0"/>
      <w:divBdr>
        <w:top w:val="none" w:sz="0" w:space="0" w:color="auto"/>
        <w:left w:val="none" w:sz="0" w:space="0" w:color="auto"/>
        <w:bottom w:val="none" w:sz="0" w:space="0" w:color="auto"/>
        <w:right w:val="none" w:sz="0" w:space="0" w:color="auto"/>
      </w:divBdr>
      <w:divsChild>
        <w:div w:id="1483352044">
          <w:marLeft w:val="475"/>
          <w:marRight w:val="0"/>
          <w:marTop w:val="115"/>
          <w:marBottom w:val="120"/>
          <w:divBdr>
            <w:top w:val="none" w:sz="0" w:space="0" w:color="auto"/>
            <w:left w:val="none" w:sz="0" w:space="0" w:color="auto"/>
            <w:bottom w:val="none" w:sz="0" w:space="0" w:color="auto"/>
            <w:right w:val="none" w:sz="0" w:space="0" w:color="auto"/>
          </w:divBdr>
        </w:div>
        <w:div w:id="980579149">
          <w:marLeft w:val="475"/>
          <w:marRight w:val="0"/>
          <w:marTop w:val="115"/>
          <w:marBottom w:val="120"/>
          <w:divBdr>
            <w:top w:val="none" w:sz="0" w:space="0" w:color="auto"/>
            <w:left w:val="none" w:sz="0" w:space="0" w:color="auto"/>
            <w:bottom w:val="none" w:sz="0" w:space="0" w:color="auto"/>
            <w:right w:val="none" w:sz="0" w:space="0" w:color="auto"/>
          </w:divBdr>
        </w:div>
        <w:div w:id="1725368825">
          <w:marLeft w:val="475"/>
          <w:marRight w:val="0"/>
          <w:marTop w:val="115"/>
          <w:marBottom w:val="120"/>
          <w:divBdr>
            <w:top w:val="none" w:sz="0" w:space="0" w:color="auto"/>
            <w:left w:val="none" w:sz="0" w:space="0" w:color="auto"/>
            <w:bottom w:val="none" w:sz="0" w:space="0" w:color="auto"/>
            <w:right w:val="none" w:sz="0" w:space="0" w:color="auto"/>
          </w:divBdr>
        </w:div>
      </w:divsChild>
    </w:div>
    <w:div w:id="322779427">
      <w:bodyDiv w:val="1"/>
      <w:marLeft w:val="0"/>
      <w:marRight w:val="0"/>
      <w:marTop w:val="0"/>
      <w:marBottom w:val="0"/>
      <w:divBdr>
        <w:top w:val="none" w:sz="0" w:space="0" w:color="auto"/>
        <w:left w:val="none" w:sz="0" w:space="0" w:color="auto"/>
        <w:bottom w:val="none" w:sz="0" w:space="0" w:color="auto"/>
        <w:right w:val="none" w:sz="0" w:space="0" w:color="auto"/>
      </w:divBdr>
      <w:divsChild>
        <w:div w:id="2128548368">
          <w:marLeft w:val="475"/>
          <w:marRight w:val="0"/>
          <w:marTop w:val="115"/>
          <w:marBottom w:val="120"/>
          <w:divBdr>
            <w:top w:val="none" w:sz="0" w:space="0" w:color="auto"/>
            <w:left w:val="none" w:sz="0" w:space="0" w:color="auto"/>
            <w:bottom w:val="none" w:sz="0" w:space="0" w:color="auto"/>
            <w:right w:val="none" w:sz="0" w:space="0" w:color="auto"/>
          </w:divBdr>
        </w:div>
        <w:div w:id="1017074515">
          <w:marLeft w:val="475"/>
          <w:marRight w:val="0"/>
          <w:marTop w:val="115"/>
          <w:marBottom w:val="120"/>
          <w:divBdr>
            <w:top w:val="none" w:sz="0" w:space="0" w:color="auto"/>
            <w:left w:val="none" w:sz="0" w:space="0" w:color="auto"/>
            <w:bottom w:val="none" w:sz="0" w:space="0" w:color="auto"/>
            <w:right w:val="none" w:sz="0" w:space="0" w:color="auto"/>
          </w:divBdr>
        </w:div>
        <w:div w:id="778988946">
          <w:marLeft w:val="475"/>
          <w:marRight w:val="0"/>
          <w:marTop w:val="115"/>
          <w:marBottom w:val="120"/>
          <w:divBdr>
            <w:top w:val="none" w:sz="0" w:space="0" w:color="auto"/>
            <w:left w:val="none" w:sz="0" w:space="0" w:color="auto"/>
            <w:bottom w:val="none" w:sz="0" w:space="0" w:color="auto"/>
            <w:right w:val="none" w:sz="0" w:space="0" w:color="auto"/>
          </w:divBdr>
        </w:div>
        <w:div w:id="1387296730">
          <w:marLeft w:val="475"/>
          <w:marRight w:val="0"/>
          <w:marTop w:val="115"/>
          <w:marBottom w:val="120"/>
          <w:divBdr>
            <w:top w:val="none" w:sz="0" w:space="0" w:color="auto"/>
            <w:left w:val="none" w:sz="0" w:space="0" w:color="auto"/>
            <w:bottom w:val="none" w:sz="0" w:space="0" w:color="auto"/>
            <w:right w:val="none" w:sz="0" w:space="0" w:color="auto"/>
          </w:divBdr>
        </w:div>
      </w:divsChild>
    </w:div>
    <w:div w:id="327636639">
      <w:bodyDiv w:val="1"/>
      <w:marLeft w:val="0"/>
      <w:marRight w:val="0"/>
      <w:marTop w:val="0"/>
      <w:marBottom w:val="0"/>
      <w:divBdr>
        <w:top w:val="none" w:sz="0" w:space="0" w:color="auto"/>
        <w:left w:val="none" w:sz="0" w:space="0" w:color="auto"/>
        <w:bottom w:val="none" w:sz="0" w:space="0" w:color="auto"/>
        <w:right w:val="none" w:sz="0" w:space="0" w:color="auto"/>
      </w:divBdr>
    </w:div>
    <w:div w:id="349334157">
      <w:bodyDiv w:val="1"/>
      <w:marLeft w:val="0"/>
      <w:marRight w:val="0"/>
      <w:marTop w:val="0"/>
      <w:marBottom w:val="0"/>
      <w:divBdr>
        <w:top w:val="none" w:sz="0" w:space="0" w:color="auto"/>
        <w:left w:val="none" w:sz="0" w:space="0" w:color="auto"/>
        <w:bottom w:val="none" w:sz="0" w:space="0" w:color="auto"/>
        <w:right w:val="none" w:sz="0" w:space="0" w:color="auto"/>
      </w:divBdr>
      <w:divsChild>
        <w:div w:id="834079085">
          <w:marLeft w:val="475"/>
          <w:marRight w:val="0"/>
          <w:marTop w:val="115"/>
          <w:marBottom w:val="120"/>
          <w:divBdr>
            <w:top w:val="none" w:sz="0" w:space="0" w:color="auto"/>
            <w:left w:val="none" w:sz="0" w:space="0" w:color="auto"/>
            <w:bottom w:val="none" w:sz="0" w:space="0" w:color="auto"/>
            <w:right w:val="none" w:sz="0" w:space="0" w:color="auto"/>
          </w:divBdr>
        </w:div>
        <w:div w:id="789664779">
          <w:marLeft w:val="475"/>
          <w:marRight w:val="0"/>
          <w:marTop w:val="115"/>
          <w:marBottom w:val="120"/>
          <w:divBdr>
            <w:top w:val="none" w:sz="0" w:space="0" w:color="auto"/>
            <w:left w:val="none" w:sz="0" w:space="0" w:color="auto"/>
            <w:bottom w:val="none" w:sz="0" w:space="0" w:color="auto"/>
            <w:right w:val="none" w:sz="0" w:space="0" w:color="auto"/>
          </w:divBdr>
        </w:div>
        <w:div w:id="1297177156">
          <w:marLeft w:val="475"/>
          <w:marRight w:val="0"/>
          <w:marTop w:val="115"/>
          <w:marBottom w:val="120"/>
          <w:divBdr>
            <w:top w:val="none" w:sz="0" w:space="0" w:color="auto"/>
            <w:left w:val="none" w:sz="0" w:space="0" w:color="auto"/>
            <w:bottom w:val="none" w:sz="0" w:space="0" w:color="auto"/>
            <w:right w:val="none" w:sz="0" w:space="0" w:color="auto"/>
          </w:divBdr>
        </w:div>
        <w:div w:id="1031565988">
          <w:marLeft w:val="475"/>
          <w:marRight w:val="0"/>
          <w:marTop w:val="115"/>
          <w:marBottom w:val="120"/>
          <w:divBdr>
            <w:top w:val="none" w:sz="0" w:space="0" w:color="auto"/>
            <w:left w:val="none" w:sz="0" w:space="0" w:color="auto"/>
            <w:bottom w:val="none" w:sz="0" w:space="0" w:color="auto"/>
            <w:right w:val="none" w:sz="0" w:space="0" w:color="auto"/>
          </w:divBdr>
        </w:div>
      </w:divsChild>
    </w:div>
    <w:div w:id="372968954">
      <w:bodyDiv w:val="1"/>
      <w:marLeft w:val="0"/>
      <w:marRight w:val="0"/>
      <w:marTop w:val="0"/>
      <w:marBottom w:val="0"/>
      <w:divBdr>
        <w:top w:val="none" w:sz="0" w:space="0" w:color="auto"/>
        <w:left w:val="none" w:sz="0" w:space="0" w:color="auto"/>
        <w:bottom w:val="none" w:sz="0" w:space="0" w:color="auto"/>
        <w:right w:val="none" w:sz="0" w:space="0" w:color="auto"/>
      </w:divBdr>
    </w:div>
    <w:div w:id="385417226">
      <w:bodyDiv w:val="1"/>
      <w:marLeft w:val="0"/>
      <w:marRight w:val="0"/>
      <w:marTop w:val="0"/>
      <w:marBottom w:val="0"/>
      <w:divBdr>
        <w:top w:val="none" w:sz="0" w:space="0" w:color="auto"/>
        <w:left w:val="none" w:sz="0" w:space="0" w:color="auto"/>
        <w:bottom w:val="none" w:sz="0" w:space="0" w:color="auto"/>
        <w:right w:val="none" w:sz="0" w:space="0" w:color="auto"/>
      </w:divBdr>
      <w:divsChild>
        <w:div w:id="974485278">
          <w:marLeft w:val="288"/>
          <w:marRight w:val="0"/>
          <w:marTop w:val="115"/>
          <w:marBottom w:val="120"/>
          <w:divBdr>
            <w:top w:val="none" w:sz="0" w:space="0" w:color="auto"/>
            <w:left w:val="none" w:sz="0" w:space="0" w:color="auto"/>
            <w:bottom w:val="none" w:sz="0" w:space="0" w:color="auto"/>
            <w:right w:val="none" w:sz="0" w:space="0" w:color="auto"/>
          </w:divBdr>
        </w:div>
        <w:div w:id="1472018167">
          <w:marLeft w:val="288"/>
          <w:marRight w:val="0"/>
          <w:marTop w:val="115"/>
          <w:marBottom w:val="120"/>
          <w:divBdr>
            <w:top w:val="none" w:sz="0" w:space="0" w:color="auto"/>
            <w:left w:val="none" w:sz="0" w:space="0" w:color="auto"/>
            <w:bottom w:val="none" w:sz="0" w:space="0" w:color="auto"/>
            <w:right w:val="none" w:sz="0" w:space="0" w:color="auto"/>
          </w:divBdr>
        </w:div>
        <w:div w:id="1410886637">
          <w:marLeft w:val="288"/>
          <w:marRight w:val="0"/>
          <w:marTop w:val="115"/>
          <w:marBottom w:val="120"/>
          <w:divBdr>
            <w:top w:val="none" w:sz="0" w:space="0" w:color="auto"/>
            <w:left w:val="none" w:sz="0" w:space="0" w:color="auto"/>
            <w:bottom w:val="none" w:sz="0" w:space="0" w:color="auto"/>
            <w:right w:val="none" w:sz="0" w:space="0" w:color="auto"/>
          </w:divBdr>
        </w:div>
        <w:div w:id="1634481193">
          <w:marLeft w:val="288"/>
          <w:marRight w:val="0"/>
          <w:marTop w:val="115"/>
          <w:marBottom w:val="120"/>
          <w:divBdr>
            <w:top w:val="none" w:sz="0" w:space="0" w:color="auto"/>
            <w:left w:val="none" w:sz="0" w:space="0" w:color="auto"/>
            <w:bottom w:val="none" w:sz="0" w:space="0" w:color="auto"/>
            <w:right w:val="none" w:sz="0" w:space="0" w:color="auto"/>
          </w:divBdr>
        </w:div>
      </w:divsChild>
    </w:div>
    <w:div w:id="430510951">
      <w:bodyDiv w:val="1"/>
      <w:marLeft w:val="0"/>
      <w:marRight w:val="0"/>
      <w:marTop w:val="0"/>
      <w:marBottom w:val="0"/>
      <w:divBdr>
        <w:top w:val="none" w:sz="0" w:space="0" w:color="auto"/>
        <w:left w:val="none" w:sz="0" w:space="0" w:color="auto"/>
        <w:bottom w:val="none" w:sz="0" w:space="0" w:color="auto"/>
        <w:right w:val="none" w:sz="0" w:space="0" w:color="auto"/>
      </w:divBdr>
      <w:divsChild>
        <w:div w:id="1582107772">
          <w:marLeft w:val="475"/>
          <w:marRight w:val="0"/>
          <w:marTop w:val="115"/>
          <w:marBottom w:val="120"/>
          <w:divBdr>
            <w:top w:val="none" w:sz="0" w:space="0" w:color="auto"/>
            <w:left w:val="none" w:sz="0" w:space="0" w:color="auto"/>
            <w:bottom w:val="none" w:sz="0" w:space="0" w:color="auto"/>
            <w:right w:val="none" w:sz="0" w:space="0" w:color="auto"/>
          </w:divBdr>
        </w:div>
        <w:div w:id="1153570475">
          <w:marLeft w:val="475"/>
          <w:marRight w:val="0"/>
          <w:marTop w:val="115"/>
          <w:marBottom w:val="120"/>
          <w:divBdr>
            <w:top w:val="none" w:sz="0" w:space="0" w:color="auto"/>
            <w:left w:val="none" w:sz="0" w:space="0" w:color="auto"/>
            <w:bottom w:val="none" w:sz="0" w:space="0" w:color="auto"/>
            <w:right w:val="none" w:sz="0" w:space="0" w:color="auto"/>
          </w:divBdr>
        </w:div>
        <w:div w:id="1649242210">
          <w:marLeft w:val="475"/>
          <w:marRight w:val="0"/>
          <w:marTop w:val="115"/>
          <w:marBottom w:val="120"/>
          <w:divBdr>
            <w:top w:val="none" w:sz="0" w:space="0" w:color="auto"/>
            <w:left w:val="none" w:sz="0" w:space="0" w:color="auto"/>
            <w:bottom w:val="none" w:sz="0" w:space="0" w:color="auto"/>
            <w:right w:val="none" w:sz="0" w:space="0" w:color="auto"/>
          </w:divBdr>
        </w:div>
      </w:divsChild>
    </w:div>
    <w:div w:id="430593413">
      <w:bodyDiv w:val="1"/>
      <w:marLeft w:val="0"/>
      <w:marRight w:val="0"/>
      <w:marTop w:val="0"/>
      <w:marBottom w:val="0"/>
      <w:divBdr>
        <w:top w:val="none" w:sz="0" w:space="0" w:color="auto"/>
        <w:left w:val="none" w:sz="0" w:space="0" w:color="auto"/>
        <w:bottom w:val="none" w:sz="0" w:space="0" w:color="auto"/>
        <w:right w:val="none" w:sz="0" w:space="0" w:color="auto"/>
      </w:divBdr>
      <w:divsChild>
        <w:div w:id="963971402">
          <w:marLeft w:val="475"/>
          <w:marRight w:val="0"/>
          <w:marTop w:val="91"/>
          <w:marBottom w:val="120"/>
          <w:divBdr>
            <w:top w:val="none" w:sz="0" w:space="0" w:color="auto"/>
            <w:left w:val="none" w:sz="0" w:space="0" w:color="auto"/>
            <w:bottom w:val="none" w:sz="0" w:space="0" w:color="auto"/>
            <w:right w:val="none" w:sz="0" w:space="0" w:color="auto"/>
          </w:divBdr>
        </w:div>
        <w:div w:id="1502310161">
          <w:marLeft w:val="605"/>
          <w:marRight w:val="0"/>
          <w:marTop w:val="91"/>
          <w:marBottom w:val="120"/>
          <w:divBdr>
            <w:top w:val="none" w:sz="0" w:space="0" w:color="auto"/>
            <w:left w:val="none" w:sz="0" w:space="0" w:color="auto"/>
            <w:bottom w:val="none" w:sz="0" w:space="0" w:color="auto"/>
            <w:right w:val="none" w:sz="0" w:space="0" w:color="auto"/>
          </w:divBdr>
        </w:div>
        <w:div w:id="1245070581">
          <w:marLeft w:val="605"/>
          <w:marRight w:val="0"/>
          <w:marTop w:val="91"/>
          <w:marBottom w:val="120"/>
          <w:divBdr>
            <w:top w:val="none" w:sz="0" w:space="0" w:color="auto"/>
            <w:left w:val="none" w:sz="0" w:space="0" w:color="auto"/>
            <w:bottom w:val="none" w:sz="0" w:space="0" w:color="auto"/>
            <w:right w:val="none" w:sz="0" w:space="0" w:color="auto"/>
          </w:divBdr>
        </w:div>
        <w:div w:id="102892918">
          <w:marLeft w:val="605"/>
          <w:marRight w:val="0"/>
          <w:marTop w:val="91"/>
          <w:marBottom w:val="120"/>
          <w:divBdr>
            <w:top w:val="none" w:sz="0" w:space="0" w:color="auto"/>
            <w:left w:val="none" w:sz="0" w:space="0" w:color="auto"/>
            <w:bottom w:val="none" w:sz="0" w:space="0" w:color="auto"/>
            <w:right w:val="none" w:sz="0" w:space="0" w:color="auto"/>
          </w:divBdr>
        </w:div>
        <w:div w:id="366030025">
          <w:marLeft w:val="605"/>
          <w:marRight w:val="0"/>
          <w:marTop w:val="91"/>
          <w:marBottom w:val="120"/>
          <w:divBdr>
            <w:top w:val="none" w:sz="0" w:space="0" w:color="auto"/>
            <w:left w:val="none" w:sz="0" w:space="0" w:color="auto"/>
            <w:bottom w:val="none" w:sz="0" w:space="0" w:color="auto"/>
            <w:right w:val="none" w:sz="0" w:space="0" w:color="auto"/>
          </w:divBdr>
        </w:div>
        <w:div w:id="422529466">
          <w:marLeft w:val="605"/>
          <w:marRight w:val="0"/>
          <w:marTop w:val="91"/>
          <w:marBottom w:val="120"/>
          <w:divBdr>
            <w:top w:val="none" w:sz="0" w:space="0" w:color="auto"/>
            <w:left w:val="none" w:sz="0" w:space="0" w:color="auto"/>
            <w:bottom w:val="none" w:sz="0" w:space="0" w:color="auto"/>
            <w:right w:val="none" w:sz="0" w:space="0" w:color="auto"/>
          </w:divBdr>
        </w:div>
        <w:div w:id="831487496">
          <w:marLeft w:val="605"/>
          <w:marRight w:val="0"/>
          <w:marTop w:val="91"/>
          <w:marBottom w:val="120"/>
          <w:divBdr>
            <w:top w:val="none" w:sz="0" w:space="0" w:color="auto"/>
            <w:left w:val="none" w:sz="0" w:space="0" w:color="auto"/>
            <w:bottom w:val="none" w:sz="0" w:space="0" w:color="auto"/>
            <w:right w:val="none" w:sz="0" w:space="0" w:color="auto"/>
          </w:divBdr>
        </w:div>
        <w:div w:id="1858888699">
          <w:marLeft w:val="605"/>
          <w:marRight w:val="0"/>
          <w:marTop w:val="91"/>
          <w:marBottom w:val="120"/>
          <w:divBdr>
            <w:top w:val="none" w:sz="0" w:space="0" w:color="auto"/>
            <w:left w:val="none" w:sz="0" w:space="0" w:color="auto"/>
            <w:bottom w:val="none" w:sz="0" w:space="0" w:color="auto"/>
            <w:right w:val="none" w:sz="0" w:space="0" w:color="auto"/>
          </w:divBdr>
        </w:div>
        <w:div w:id="1499953761">
          <w:marLeft w:val="605"/>
          <w:marRight w:val="0"/>
          <w:marTop w:val="91"/>
          <w:marBottom w:val="120"/>
          <w:divBdr>
            <w:top w:val="none" w:sz="0" w:space="0" w:color="auto"/>
            <w:left w:val="none" w:sz="0" w:space="0" w:color="auto"/>
            <w:bottom w:val="none" w:sz="0" w:space="0" w:color="auto"/>
            <w:right w:val="none" w:sz="0" w:space="0" w:color="auto"/>
          </w:divBdr>
        </w:div>
      </w:divsChild>
    </w:div>
    <w:div w:id="456874766">
      <w:bodyDiv w:val="1"/>
      <w:marLeft w:val="0"/>
      <w:marRight w:val="0"/>
      <w:marTop w:val="0"/>
      <w:marBottom w:val="0"/>
      <w:divBdr>
        <w:top w:val="none" w:sz="0" w:space="0" w:color="auto"/>
        <w:left w:val="none" w:sz="0" w:space="0" w:color="auto"/>
        <w:bottom w:val="none" w:sz="0" w:space="0" w:color="auto"/>
        <w:right w:val="none" w:sz="0" w:space="0" w:color="auto"/>
      </w:divBdr>
      <w:divsChild>
        <w:div w:id="1523780927">
          <w:marLeft w:val="475"/>
          <w:marRight w:val="0"/>
          <w:marTop w:val="115"/>
          <w:marBottom w:val="120"/>
          <w:divBdr>
            <w:top w:val="none" w:sz="0" w:space="0" w:color="auto"/>
            <w:left w:val="none" w:sz="0" w:space="0" w:color="auto"/>
            <w:bottom w:val="none" w:sz="0" w:space="0" w:color="auto"/>
            <w:right w:val="none" w:sz="0" w:space="0" w:color="auto"/>
          </w:divBdr>
        </w:div>
        <w:div w:id="1880897277">
          <w:marLeft w:val="475"/>
          <w:marRight w:val="0"/>
          <w:marTop w:val="115"/>
          <w:marBottom w:val="120"/>
          <w:divBdr>
            <w:top w:val="none" w:sz="0" w:space="0" w:color="auto"/>
            <w:left w:val="none" w:sz="0" w:space="0" w:color="auto"/>
            <w:bottom w:val="none" w:sz="0" w:space="0" w:color="auto"/>
            <w:right w:val="none" w:sz="0" w:space="0" w:color="auto"/>
          </w:divBdr>
        </w:div>
        <w:div w:id="226721781">
          <w:marLeft w:val="475"/>
          <w:marRight w:val="0"/>
          <w:marTop w:val="115"/>
          <w:marBottom w:val="120"/>
          <w:divBdr>
            <w:top w:val="none" w:sz="0" w:space="0" w:color="auto"/>
            <w:left w:val="none" w:sz="0" w:space="0" w:color="auto"/>
            <w:bottom w:val="none" w:sz="0" w:space="0" w:color="auto"/>
            <w:right w:val="none" w:sz="0" w:space="0" w:color="auto"/>
          </w:divBdr>
        </w:div>
      </w:divsChild>
    </w:div>
    <w:div w:id="479615629">
      <w:bodyDiv w:val="1"/>
      <w:marLeft w:val="0"/>
      <w:marRight w:val="0"/>
      <w:marTop w:val="0"/>
      <w:marBottom w:val="0"/>
      <w:divBdr>
        <w:top w:val="none" w:sz="0" w:space="0" w:color="auto"/>
        <w:left w:val="none" w:sz="0" w:space="0" w:color="auto"/>
        <w:bottom w:val="none" w:sz="0" w:space="0" w:color="auto"/>
        <w:right w:val="none" w:sz="0" w:space="0" w:color="auto"/>
      </w:divBdr>
      <w:divsChild>
        <w:div w:id="802773095">
          <w:marLeft w:val="288"/>
          <w:marRight w:val="0"/>
          <w:marTop w:val="115"/>
          <w:marBottom w:val="120"/>
          <w:divBdr>
            <w:top w:val="none" w:sz="0" w:space="0" w:color="auto"/>
            <w:left w:val="none" w:sz="0" w:space="0" w:color="auto"/>
            <w:bottom w:val="none" w:sz="0" w:space="0" w:color="auto"/>
            <w:right w:val="none" w:sz="0" w:space="0" w:color="auto"/>
          </w:divBdr>
        </w:div>
        <w:div w:id="1798791800">
          <w:marLeft w:val="288"/>
          <w:marRight w:val="0"/>
          <w:marTop w:val="115"/>
          <w:marBottom w:val="120"/>
          <w:divBdr>
            <w:top w:val="none" w:sz="0" w:space="0" w:color="auto"/>
            <w:left w:val="none" w:sz="0" w:space="0" w:color="auto"/>
            <w:bottom w:val="none" w:sz="0" w:space="0" w:color="auto"/>
            <w:right w:val="none" w:sz="0" w:space="0" w:color="auto"/>
          </w:divBdr>
        </w:div>
        <w:div w:id="67391504">
          <w:marLeft w:val="288"/>
          <w:marRight w:val="0"/>
          <w:marTop w:val="115"/>
          <w:marBottom w:val="120"/>
          <w:divBdr>
            <w:top w:val="none" w:sz="0" w:space="0" w:color="auto"/>
            <w:left w:val="none" w:sz="0" w:space="0" w:color="auto"/>
            <w:bottom w:val="none" w:sz="0" w:space="0" w:color="auto"/>
            <w:right w:val="none" w:sz="0" w:space="0" w:color="auto"/>
          </w:divBdr>
        </w:div>
        <w:div w:id="1136491849">
          <w:marLeft w:val="288"/>
          <w:marRight w:val="0"/>
          <w:marTop w:val="115"/>
          <w:marBottom w:val="120"/>
          <w:divBdr>
            <w:top w:val="none" w:sz="0" w:space="0" w:color="auto"/>
            <w:left w:val="none" w:sz="0" w:space="0" w:color="auto"/>
            <w:bottom w:val="none" w:sz="0" w:space="0" w:color="auto"/>
            <w:right w:val="none" w:sz="0" w:space="0" w:color="auto"/>
          </w:divBdr>
        </w:div>
        <w:div w:id="2113427435">
          <w:marLeft w:val="288"/>
          <w:marRight w:val="0"/>
          <w:marTop w:val="115"/>
          <w:marBottom w:val="120"/>
          <w:divBdr>
            <w:top w:val="none" w:sz="0" w:space="0" w:color="auto"/>
            <w:left w:val="none" w:sz="0" w:space="0" w:color="auto"/>
            <w:bottom w:val="none" w:sz="0" w:space="0" w:color="auto"/>
            <w:right w:val="none" w:sz="0" w:space="0" w:color="auto"/>
          </w:divBdr>
        </w:div>
        <w:div w:id="2130119882">
          <w:marLeft w:val="288"/>
          <w:marRight w:val="0"/>
          <w:marTop w:val="115"/>
          <w:marBottom w:val="120"/>
          <w:divBdr>
            <w:top w:val="none" w:sz="0" w:space="0" w:color="auto"/>
            <w:left w:val="none" w:sz="0" w:space="0" w:color="auto"/>
            <w:bottom w:val="none" w:sz="0" w:space="0" w:color="auto"/>
            <w:right w:val="none" w:sz="0" w:space="0" w:color="auto"/>
          </w:divBdr>
        </w:div>
      </w:divsChild>
    </w:div>
    <w:div w:id="489947240">
      <w:bodyDiv w:val="1"/>
      <w:marLeft w:val="0"/>
      <w:marRight w:val="0"/>
      <w:marTop w:val="0"/>
      <w:marBottom w:val="0"/>
      <w:divBdr>
        <w:top w:val="none" w:sz="0" w:space="0" w:color="auto"/>
        <w:left w:val="none" w:sz="0" w:space="0" w:color="auto"/>
        <w:bottom w:val="none" w:sz="0" w:space="0" w:color="auto"/>
        <w:right w:val="none" w:sz="0" w:space="0" w:color="auto"/>
      </w:divBdr>
    </w:div>
    <w:div w:id="530609570">
      <w:bodyDiv w:val="1"/>
      <w:marLeft w:val="0"/>
      <w:marRight w:val="0"/>
      <w:marTop w:val="0"/>
      <w:marBottom w:val="0"/>
      <w:divBdr>
        <w:top w:val="none" w:sz="0" w:space="0" w:color="auto"/>
        <w:left w:val="none" w:sz="0" w:space="0" w:color="auto"/>
        <w:bottom w:val="none" w:sz="0" w:space="0" w:color="auto"/>
        <w:right w:val="none" w:sz="0" w:space="0" w:color="auto"/>
      </w:divBdr>
      <w:divsChild>
        <w:div w:id="561869053">
          <w:marLeft w:val="288"/>
          <w:marRight w:val="0"/>
          <w:marTop w:val="115"/>
          <w:marBottom w:val="120"/>
          <w:divBdr>
            <w:top w:val="none" w:sz="0" w:space="0" w:color="auto"/>
            <w:left w:val="none" w:sz="0" w:space="0" w:color="auto"/>
            <w:bottom w:val="none" w:sz="0" w:space="0" w:color="auto"/>
            <w:right w:val="none" w:sz="0" w:space="0" w:color="auto"/>
          </w:divBdr>
        </w:div>
        <w:div w:id="1764496219">
          <w:marLeft w:val="288"/>
          <w:marRight w:val="0"/>
          <w:marTop w:val="115"/>
          <w:marBottom w:val="120"/>
          <w:divBdr>
            <w:top w:val="none" w:sz="0" w:space="0" w:color="auto"/>
            <w:left w:val="none" w:sz="0" w:space="0" w:color="auto"/>
            <w:bottom w:val="none" w:sz="0" w:space="0" w:color="auto"/>
            <w:right w:val="none" w:sz="0" w:space="0" w:color="auto"/>
          </w:divBdr>
        </w:div>
        <w:div w:id="489948121">
          <w:marLeft w:val="288"/>
          <w:marRight w:val="0"/>
          <w:marTop w:val="115"/>
          <w:marBottom w:val="120"/>
          <w:divBdr>
            <w:top w:val="none" w:sz="0" w:space="0" w:color="auto"/>
            <w:left w:val="none" w:sz="0" w:space="0" w:color="auto"/>
            <w:bottom w:val="none" w:sz="0" w:space="0" w:color="auto"/>
            <w:right w:val="none" w:sz="0" w:space="0" w:color="auto"/>
          </w:divBdr>
        </w:div>
        <w:div w:id="483590247">
          <w:marLeft w:val="288"/>
          <w:marRight w:val="0"/>
          <w:marTop w:val="115"/>
          <w:marBottom w:val="120"/>
          <w:divBdr>
            <w:top w:val="none" w:sz="0" w:space="0" w:color="auto"/>
            <w:left w:val="none" w:sz="0" w:space="0" w:color="auto"/>
            <w:bottom w:val="none" w:sz="0" w:space="0" w:color="auto"/>
            <w:right w:val="none" w:sz="0" w:space="0" w:color="auto"/>
          </w:divBdr>
        </w:div>
        <w:div w:id="987900291">
          <w:marLeft w:val="288"/>
          <w:marRight w:val="0"/>
          <w:marTop w:val="115"/>
          <w:marBottom w:val="120"/>
          <w:divBdr>
            <w:top w:val="none" w:sz="0" w:space="0" w:color="auto"/>
            <w:left w:val="none" w:sz="0" w:space="0" w:color="auto"/>
            <w:bottom w:val="none" w:sz="0" w:space="0" w:color="auto"/>
            <w:right w:val="none" w:sz="0" w:space="0" w:color="auto"/>
          </w:divBdr>
        </w:div>
      </w:divsChild>
    </w:div>
    <w:div w:id="544103535">
      <w:bodyDiv w:val="1"/>
      <w:marLeft w:val="0"/>
      <w:marRight w:val="0"/>
      <w:marTop w:val="0"/>
      <w:marBottom w:val="0"/>
      <w:divBdr>
        <w:top w:val="none" w:sz="0" w:space="0" w:color="auto"/>
        <w:left w:val="none" w:sz="0" w:space="0" w:color="auto"/>
        <w:bottom w:val="none" w:sz="0" w:space="0" w:color="auto"/>
        <w:right w:val="none" w:sz="0" w:space="0" w:color="auto"/>
      </w:divBdr>
      <w:divsChild>
        <w:div w:id="61415421">
          <w:marLeft w:val="475"/>
          <w:marRight w:val="0"/>
          <w:marTop w:val="82"/>
          <w:marBottom w:val="120"/>
          <w:divBdr>
            <w:top w:val="none" w:sz="0" w:space="0" w:color="auto"/>
            <w:left w:val="none" w:sz="0" w:space="0" w:color="auto"/>
            <w:bottom w:val="none" w:sz="0" w:space="0" w:color="auto"/>
            <w:right w:val="none" w:sz="0" w:space="0" w:color="auto"/>
          </w:divBdr>
        </w:div>
        <w:div w:id="444740601">
          <w:marLeft w:val="475"/>
          <w:marRight w:val="0"/>
          <w:marTop w:val="82"/>
          <w:marBottom w:val="120"/>
          <w:divBdr>
            <w:top w:val="none" w:sz="0" w:space="0" w:color="auto"/>
            <w:left w:val="none" w:sz="0" w:space="0" w:color="auto"/>
            <w:bottom w:val="none" w:sz="0" w:space="0" w:color="auto"/>
            <w:right w:val="none" w:sz="0" w:space="0" w:color="auto"/>
          </w:divBdr>
        </w:div>
        <w:div w:id="960265312">
          <w:marLeft w:val="475"/>
          <w:marRight w:val="0"/>
          <w:marTop w:val="82"/>
          <w:marBottom w:val="120"/>
          <w:divBdr>
            <w:top w:val="none" w:sz="0" w:space="0" w:color="auto"/>
            <w:left w:val="none" w:sz="0" w:space="0" w:color="auto"/>
            <w:bottom w:val="none" w:sz="0" w:space="0" w:color="auto"/>
            <w:right w:val="none" w:sz="0" w:space="0" w:color="auto"/>
          </w:divBdr>
        </w:div>
        <w:div w:id="1590502096">
          <w:marLeft w:val="994"/>
          <w:marRight w:val="0"/>
          <w:marTop w:val="82"/>
          <w:marBottom w:val="120"/>
          <w:divBdr>
            <w:top w:val="none" w:sz="0" w:space="0" w:color="auto"/>
            <w:left w:val="none" w:sz="0" w:space="0" w:color="auto"/>
            <w:bottom w:val="none" w:sz="0" w:space="0" w:color="auto"/>
            <w:right w:val="none" w:sz="0" w:space="0" w:color="auto"/>
          </w:divBdr>
        </w:div>
      </w:divsChild>
    </w:div>
    <w:div w:id="547566571">
      <w:bodyDiv w:val="1"/>
      <w:marLeft w:val="0"/>
      <w:marRight w:val="0"/>
      <w:marTop w:val="0"/>
      <w:marBottom w:val="0"/>
      <w:divBdr>
        <w:top w:val="none" w:sz="0" w:space="0" w:color="auto"/>
        <w:left w:val="none" w:sz="0" w:space="0" w:color="auto"/>
        <w:bottom w:val="none" w:sz="0" w:space="0" w:color="auto"/>
        <w:right w:val="none" w:sz="0" w:space="0" w:color="auto"/>
      </w:divBdr>
      <w:divsChild>
        <w:div w:id="1193424267">
          <w:marLeft w:val="0"/>
          <w:marRight w:val="0"/>
          <w:marTop w:val="0"/>
          <w:marBottom w:val="0"/>
          <w:divBdr>
            <w:top w:val="none" w:sz="0" w:space="0" w:color="auto"/>
            <w:left w:val="none" w:sz="0" w:space="0" w:color="auto"/>
            <w:bottom w:val="none" w:sz="0" w:space="0" w:color="auto"/>
            <w:right w:val="none" w:sz="0" w:space="0" w:color="auto"/>
          </w:divBdr>
        </w:div>
      </w:divsChild>
    </w:div>
    <w:div w:id="550075273">
      <w:bodyDiv w:val="1"/>
      <w:marLeft w:val="0"/>
      <w:marRight w:val="0"/>
      <w:marTop w:val="0"/>
      <w:marBottom w:val="0"/>
      <w:divBdr>
        <w:top w:val="none" w:sz="0" w:space="0" w:color="auto"/>
        <w:left w:val="none" w:sz="0" w:space="0" w:color="auto"/>
        <w:bottom w:val="none" w:sz="0" w:space="0" w:color="auto"/>
        <w:right w:val="none" w:sz="0" w:space="0" w:color="auto"/>
      </w:divBdr>
      <w:divsChild>
        <w:div w:id="534584496">
          <w:marLeft w:val="288"/>
          <w:marRight w:val="0"/>
          <w:marTop w:val="115"/>
          <w:marBottom w:val="120"/>
          <w:divBdr>
            <w:top w:val="none" w:sz="0" w:space="0" w:color="auto"/>
            <w:left w:val="none" w:sz="0" w:space="0" w:color="auto"/>
            <w:bottom w:val="none" w:sz="0" w:space="0" w:color="auto"/>
            <w:right w:val="none" w:sz="0" w:space="0" w:color="auto"/>
          </w:divBdr>
        </w:div>
        <w:div w:id="1442189217">
          <w:marLeft w:val="288"/>
          <w:marRight w:val="0"/>
          <w:marTop w:val="115"/>
          <w:marBottom w:val="120"/>
          <w:divBdr>
            <w:top w:val="none" w:sz="0" w:space="0" w:color="auto"/>
            <w:left w:val="none" w:sz="0" w:space="0" w:color="auto"/>
            <w:bottom w:val="none" w:sz="0" w:space="0" w:color="auto"/>
            <w:right w:val="none" w:sz="0" w:space="0" w:color="auto"/>
          </w:divBdr>
        </w:div>
        <w:div w:id="1901548624">
          <w:marLeft w:val="288"/>
          <w:marRight w:val="0"/>
          <w:marTop w:val="115"/>
          <w:marBottom w:val="120"/>
          <w:divBdr>
            <w:top w:val="none" w:sz="0" w:space="0" w:color="auto"/>
            <w:left w:val="none" w:sz="0" w:space="0" w:color="auto"/>
            <w:bottom w:val="none" w:sz="0" w:space="0" w:color="auto"/>
            <w:right w:val="none" w:sz="0" w:space="0" w:color="auto"/>
          </w:divBdr>
        </w:div>
      </w:divsChild>
    </w:div>
    <w:div w:id="595289186">
      <w:bodyDiv w:val="1"/>
      <w:marLeft w:val="0"/>
      <w:marRight w:val="0"/>
      <w:marTop w:val="0"/>
      <w:marBottom w:val="0"/>
      <w:divBdr>
        <w:top w:val="none" w:sz="0" w:space="0" w:color="auto"/>
        <w:left w:val="none" w:sz="0" w:space="0" w:color="auto"/>
        <w:bottom w:val="none" w:sz="0" w:space="0" w:color="auto"/>
        <w:right w:val="none" w:sz="0" w:space="0" w:color="auto"/>
      </w:divBdr>
      <w:divsChild>
        <w:div w:id="1829252281">
          <w:marLeft w:val="907"/>
          <w:marRight w:val="0"/>
          <w:marTop w:val="0"/>
          <w:marBottom w:val="0"/>
          <w:divBdr>
            <w:top w:val="none" w:sz="0" w:space="0" w:color="auto"/>
            <w:left w:val="none" w:sz="0" w:space="0" w:color="auto"/>
            <w:bottom w:val="none" w:sz="0" w:space="0" w:color="auto"/>
            <w:right w:val="none" w:sz="0" w:space="0" w:color="auto"/>
          </w:divBdr>
        </w:div>
        <w:div w:id="933248901">
          <w:marLeft w:val="907"/>
          <w:marRight w:val="0"/>
          <w:marTop w:val="0"/>
          <w:marBottom w:val="0"/>
          <w:divBdr>
            <w:top w:val="none" w:sz="0" w:space="0" w:color="auto"/>
            <w:left w:val="none" w:sz="0" w:space="0" w:color="auto"/>
            <w:bottom w:val="none" w:sz="0" w:space="0" w:color="auto"/>
            <w:right w:val="none" w:sz="0" w:space="0" w:color="auto"/>
          </w:divBdr>
        </w:div>
        <w:div w:id="112284133">
          <w:marLeft w:val="907"/>
          <w:marRight w:val="0"/>
          <w:marTop w:val="0"/>
          <w:marBottom w:val="0"/>
          <w:divBdr>
            <w:top w:val="none" w:sz="0" w:space="0" w:color="auto"/>
            <w:left w:val="none" w:sz="0" w:space="0" w:color="auto"/>
            <w:bottom w:val="none" w:sz="0" w:space="0" w:color="auto"/>
            <w:right w:val="none" w:sz="0" w:space="0" w:color="auto"/>
          </w:divBdr>
        </w:div>
        <w:div w:id="1501695324">
          <w:marLeft w:val="907"/>
          <w:marRight w:val="0"/>
          <w:marTop w:val="0"/>
          <w:marBottom w:val="0"/>
          <w:divBdr>
            <w:top w:val="none" w:sz="0" w:space="0" w:color="auto"/>
            <w:left w:val="none" w:sz="0" w:space="0" w:color="auto"/>
            <w:bottom w:val="none" w:sz="0" w:space="0" w:color="auto"/>
            <w:right w:val="none" w:sz="0" w:space="0" w:color="auto"/>
          </w:divBdr>
        </w:div>
        <w:div w:id="551968556">
          <w:marLeft w:val="907"/>
          <w:marRight w:val="0"/>
          <w:marTop w:val="0"/>
          <w:marBottom w:val="0"/>
          <w:divBdr>
            <w:top w:val="none" w:sz="0" w:space="0" w:color="auto"/>
            <w:left w:val="none" w:sz="0" w:space="0" w:color="auto"/>
            <w:bottom w:val="none" w:sz="0" w:space="0" w:color="auto"/>
            <w:right w:val="none" w:sz="0" w:space="0" w:color="auto"/>
          </w:divBdr>
        </w:div>
        <w:div w:id="2073767105">
          <w:marLeft w:val="907"/>
          <w:marRight w:val="0"/>
          <w:marTop w:val="0"/>
          <w:marBottom w:val="0"/>
          <w:divBdr>
            <w:top w:val="none" w:sz="0" w:space="0" w:color="auto"/>
            <w:left w:val="none" w:sz="0" w:space="0" w:color="auto"/>
            <w:bottom w:val="none" w:sz="0" w:space="0" w:color="auto"/>
            <w:right w:val="none" w:sz="0" w:space="0" w:color="auto"/>
          </w:divBdr>
        </w:div>
        <w:div w:id="788819142">
          <w:marLeft w:val="907"/>
          <w:marRight w:val="0"/>
          <w:marTop w:val="0"/>
          <w:marBottom w:val="0"/>
          <w:divBdr>
            <w:top w:val="none" w:sz="0" w:space="0" w:color="auto"/>
            <w:left w:val="none" w:sz="0" w:space="0" w:color="auto"/>
            <w:bottom w:val="none" w:sz="0" w:space="0" w:color="auto"/>
            <w:right w:val="none" w:sz="0" w:space="0" w:color="auto"/>
          </w:divBdr>
        </w:div>
      </w:divsChild>
    </w:div>
    <w:div w:id="614362785">
      <w:bodyDiv w:val="1"/>
      <w:marLeft w:val="0"/>
      <w:marRight w:val="0"/>
      <w:marTop w:val="0"/>
      <w:marBottom w:val="0"/>
      <w:divBdr>
        <w:top w:val="none" w:sz="0" w:space="0" w:color="auto"/>
        <w:left w:val="none" w:sz="0" w:space="0" w:color="auto"/>
        <w:bottom w:val="none" w:sz="0" w:space="0" w:color="auto"/>
        <w:right w:val="none" w:sz="0" w:space="0" w:color="auto"/>
      </w:divBdr>
      <w:divsChild>
        <w:div w:id="976880975">
          <w:marLeft w:val="288"/>
          <w:marRight w:val="0"/>
          <w:marTop w:val="106"/>
          <w:marBottom w:val="120"/>
          <w:divBdr>
            <w:top w:val="none" w:sz="0" w:space="0" w:color="auto"/>
            <w:left w:val="none" w:sz="0" w:space="0" w:color="auto"/>
            <w:bottom w:val="none" w:sz="0" w:space="0" w:color="auto"/>
            <w:right w:val="none" w:sz="0" w:space="0" w:color="auto"/>
          </w:divBdr>
        </w:div>
        <w:div w:id="1023365276">
          <w:marLeft w:val="288"/>
          <w:marRight w:val="0"/>
          <w:marTop w:val="106"/>
          <w:marBottom w:val="120"/>
          <w:divBdr>
            <w:top w:val="none" w:sz="0" w:space="0" w:color="auto"/>
            <w:left w:val="none" w:sz="0" w:space="0" w:color="auto"/>
            <w:bottom w:val="none" w:sz="0" w:space="0" w:color="auto"/>
            <w:right w:val="none" w:sz="0" w:space="0" w:color="auto"/>
          </w:divBdr>
        </w:div>
        <w:div w:id="2067678260">
          <w:marLeft w:val="288"/>
          <w:marRight w:val="0"/>
          <w:marTop w:val="106"/>
          <w:marBottom w:val="120"/>
          <w:divBdr>
            <w:top w:val="none" w:sz="0" w:space="0" w:color="auto"/>
            <w:left w:val="none" w:sz="0" w:space="0" w:color="auto"/>
            <w:bottom w:val="none" w:sz="0" w:space="0" w:color="auto"/>
            <w:right w:val="none" w:sz="0" w:space="0" w:color="auto"/>
          </w:divBdr>
        </w:div>
        <w:div w:id="1937057433">
          <w:marLeft w:val="288"/>
          <w:marRight w:val="0"/>
          <w:marTop w:val="106"/>
          <w:marBottom w:val="120"/>
          <w:divBdr>
            <w:top w:val="none" w:sz="0" w:space="0" w:color="auto"/>
            <w:left w:val="none" w:sz="0" w:space="0" w:color="auto"/>
            <w:bottom w:val="none" w:sz="0" w:space="0" w:color="auto"/>
            <w:right w:val="none" w:sz="0" w:space="0" w:color="auto"/>
          </w:divBdr>
        </w:div>
        <w:div w:id="1378235747">
          <w:marLeft w:val="288"/>
          <w:marRight w:val="0"/>
          <w:marTop w:val="106"/>
          <w:marBottom w:val="120"/>
          <w:divBdr>
            <w:top w:val="none" w:sz="0" w:space="0" w:color="auto"/>
            <w:left w:val="none" w:sz="0" w:space="0" w:color="auto"/>
            <w:bottom w:val="none" w:sz="0" w:space="0" w:color="auto"/>
            <w:right w:val="none" w:sz="0" w:space="0" w:color="auto"/>
          </w:divBdr>
        </w:div>
        <w:div w:id="828058131">
          <w:marLeft w:val="288"/>
          <w:marRight w:val="0"/>
          <w:marTop w:val="106"/>
          <w:marBottom w:val="120"/>
          <w:divBdr>
            <w:top w:val="none" w:sz="0" w:space="0" w:color="auto"/>
            <w:left w:val="none" w:sz="0" w:space="0" w:color="auto"/>
            <w:bottom w:val="none" w:sz="0" w:space="0" w:color="auto"/>
            <w:right w:val="none" w:sz="0" w:space="0" w:color="auto"/>
          </w:divBdr>
        </w:div>
        <w:div w:id="1260984109">
          <w:marLeft w:val="288"/>
          <w:marRight w:val="0"/>
          <w:marTop w:val="106"/>
          <w:marBottom w:val="120"/>
          <w:divBdr>
            <w:top w:val="none" w:sz="0" w:space="0" w:color="auto"/>
            <w:left w:val="none" w:sz="0" w:space="0" w:color="auto"/>
            <w:bottom w:val="none" w:sz="0" w:space="0" w:color="auto"/>
            <w:right w:val="none" w:sz="0" w:space="0" w:color="auto"/>
          </w:divBdr>
        </w:div>
      </w:divsChild>
    </w:div>
    <w:div w:id="656963065">
      <w:bodyDiv w:val="1"/>
      <w:marLeft w:val="0"/>
      <w:marRight w:val="0"/>
      <w:marTop w:val="0"/>
      <w:marBottom w:val="0"/>
      <w:divBdr>
        <w:top w:val="none" w:sz="0" w:space="0" w:color="auto"/>
        <w:left w:val="none" w:sz="0" w:space="0" w:color="auto"/>
        <w:bottom w:val="none" w:sz="0" w:space="0" w:color="auto"/>
        <w:right w:val="none" w:sz="0" w:space="0" w:color="auto"/>
      </w:divBdr>
      <w:divsChild>
        <w:div w:id="2111393711">
          <w:marLeft w:val="288"/>
          <w:marRight w:val="0"/>
          <w:marTop w:val="96"/>
          <w:marBottom w:val="120"/>
          <w:divBdr>
            <w:top w:val="none" w:sz="0" w:space="0" w:color="auto"/>
            <w:left w:val="none" w:sz="0" w:space="0" w:color="auto"/>
            <w:bottom w:val="none" w:sz="0" w:space="0" w:color="auto"/>
            <w:right w:val="none" w:sz="0" w:space="0" w:color="auto"/>
          </w:divBdr>
        </w:div>
        <w:div w:id="1978491102">
          <w:marLeft w:val="288"/>
          <w:marRight w:val="0"/>
          <w:marTop w:val="96"/>
          <w:marBottom w:val="120"/>
          <w:divBdr>
            <w:top w:val="none" w:sz="0" w:space="0" w:color="auto"/>
            <w:left w:val="none" w:sz="0" w:space="0" w:color="auto"/>
            <w:bottom w:val="none" w:sz="0" w:space="0" w:color="auto"/>
            <w:right w:val="none" w:sz="0" w:space="0" w:color="auto"/>
          </w:divBdr>
        </w:div>
        <w:div w:id="1270816670">
          <w:marLeft w:val="432"/>
          <w:marRight w:val="0"/>
          <w:marTop w:val="96"/>
          <w:marBottom w:val="120"/>
          <w:divBdr>
            <w:top w:val="none" w:sz="0" w:space="0" w:color="auto"/>
            <w:left w:val="none" w:sz="0" w:space="0" w:color="auto"/>
            <w:bottom w:val="none" w:sz="0" w:space="0" w:color="auto"/>
            <w:right w:val="none" w:sz="0" w:space="0" w:color="auto"/>
          </w:divBdr>
        </w:div>
        <w:div w:id="1951155599">
          <w:marLeft w:val="432"/>
          <w:marRight w:val="0"/>
          <w:marTop w:val="96"/>
          <w:marBottom w:val="120"/>
          <w:divBdr>
            <w:top w:val="none" w:sz="0" w:space="0" w:color="auto"/>
            <w:left w:val="none" w:sz="0" w:space="0" w:color="auto"/>
            <w:bottom w:val="none" w:sz="0" w:space="0" w:color="auto"/>
            <w:right w:val="none" w:sz="0" w:space="0" w:color="auto"/>
          </w:divBdr>
        </w:div>
        <w:div w:id="496652927">
          <w:marLeft w:val="432"/>
          <w:marRight w:val="0"/>
          <w:marTop w:val="96"/>
          <w:marBottom w:val="120"/>
          <w:divBdr>
            <w:top w:val="none" w:sz="0" w:space="0" w:color="auto"/>
            <w:left w:val="none" w:sz="0" w:space="0" w:color="auto"/>
            <w:bottom w:val="none" w:sz="0" w:space="0" w:color="auto"/>
            <w:right w:val="none" w:sz="0" w:space="0" w:color="auto"/>
          </w:divBdr>
        </w:div>
        <w:div w:id="1362437494">
          <w:marLeft w:val="288"/>
          <w:marRight w:val="0"/>
          <w:marTop w:val="96"/>
          <w:marBottom w:val="120"/>
          <w:divBdr>
            <w:top w:val="none" w:sz="0" w:space="0" w:color="auto"/>
            <w:left w:val="none" w:sz="0" w:space="0" w:color="auto"/>
            <w:bottom w:val="none" w:sz="0" w:space="0" w:color="auto"/>
            <w:right w:val="none" w:sz="0" w:space="0" w:color="auto"/>
          </w:divBdr>
        </w:div>
        <w:div w:id="563217592">
          <w:marLeft w:val="432"/>
          <w:marRight w:val="0"/>
          <w:marTop w:val="96"/>
          <w:marBottom w:val="120"/>
          <w:divBdr>
            <w:top w:val="none" w:sz="0" w:space="0" w:color="auto"/>
            <w:left w:val="none" w:sz="0" w:space="0" w:color="auto"/>
            <w:bottom w:val="none" w:sz="0" w:space="0" w:color="auto"/>
            <w:right w:val="none" w:sz="0" w:space="0" w:color="auto"/>
          </w:divBdr>
        </w:div>
        <w:div w:id="1791777954">
          <w:marLeft w:val="432"/>
          <w:marRight w:val="0"/>
          <w:marTop w:val="96"/>
          <w:marBottom w:val="120"/>
          <w:divBdr>
            <w:top w:val="none" w:sz="0" w:space="0" w:color="auto"/>
            <w:left w:val="none" w:sz="0" w:space="0" w:color="auto"/>
            <w:bottom w:val="none" w:sz="0" w:space="0" w:color="auto"/>
            <w:right w:val="none" w:sz="0" w:space="0" w:color="auto"/>
          </w:divBdr>
        </w:div>
        <w:div w:id="2132742856">
          <w:marLeft w:val="432"/>
          <w:marRight w:val="0"/>
          <w:marTop w:val="96"/>
          <w:marBottom w:val="120"/>
          <w:divBdr>
            <w:top w:val="none" w:sz="0" w:space="0" w:color="auto"/>
            <w:left w:val="none" w:sz="0" w:space="0" w:color="auto"/>
            <w:bottom w:val="none" w:sz="0" w:space="0" w:color="auto"/>
            <w:right w:val="none" w:sz="0" w:space="0" w:color="auto"/>
          </w:divBdr>
        </w:div>
        <w:div w:id="1617714607">
          <w:marLeft w:val="432"/>
          <w:marRight w:val="0"/>
          <w:marTop w:val="96"/>
          <w:marBottom w:val="120"/>
          <w:divBdr>
            <w:top w:val="none" w:sz="0" w:space="0" w:color="auto"/>
            <w:left w:val="none" w:sz="0" w:space="0" w:color="auto"/>
            <w:bottom w:val="none" w:sz="0" w:space="0" w:color="auto"/>
            <w:right w:val="none" w:sz="0" w:space="0" w:color="auto"/>
          </w:divBdr>
        </w:div>
      </w:divsChild>
    </w:div>
    <w:div w:id="706877687">
      <w:bodyDiv w:val="1"/>
      <w:marLeft w:val="0"/>
      <w:marRight w:val="0"/>
      <w:marTop w:val="0"/>
      <w:marBottom w:val="0"/>
      <w:divBdr>
        <w:top w:val="none" w:sz="0" w:space="0" w:color="auto"/>
        <w:left w:val="none" w:sz="0" w:space="0" w:color="auto"/>
        <w:bottom w:val="none" w:sz="0" w:space="0" w:color="auto"/>
        <w:right w:val="none" w:sz="0" w:space="0" w:color="auto"/>
      </w:divBdr>
      <w:divsChild>
        <w:div w:id="1921212884">
          <w:marLeft w:val="288"/>
          <w:marRight w:val="0"/>
          <w:marTop w:val="115"/>
          <w:marBottom w:val="120"/>
          <w:divBdr>
            <w:top w:val="none" w:sz="0" w:space="0" w:color="auto"/>
            <w:left w:val="none" w:sz="0" w:space="0" w:color="auto"/>
            <w:bottom w:val="none" w:sz="0" w:space="0" w:color="auto"/>
            <w:right w:val="none" w:sz="0" w:space="0" w:color="auto"/>
          </w:divBdr>
        </w:div>
        <w:div w:id="443306142">
          <w:marLeft w:val="288"/>
          <w:marRight w:val="0"/>
          <w:marTop w:val="115"/>
          <w:marBottom w:val="120"/>
          <w:divBdr>
            <w:top w:val="none" w:sz="0" w:space="0" w:color="auto"/>
            <w:left w:val="none" w:sz="0" w:space="0" w:color="auto"/>
            <w:bottom w:val="none" w:sz="0" w:space="0" w:color="auto"/>
            <w:right w:val="none" w:sz="0" w:space="0" w:color="auto"/>
          </w:divBdr>
        </w:div>
        <w:div w:id="1766805377">
          <w:marLeft w:val="288"/>
          <w:marRight w:val="0"/>
          <w:marTop w:val="115"/>
          <w:marBottom w:val="120"/>
          <w:divBdr>
            <w:top w:val="none" w:sz="0" w:space="0" w:color="auto"/>
            <w:left w:val="none" w:sz="0" w:space="0" w:color="auto"/>
            <w:bottom w:val="none" w:sz="0" w:space="0" w:color="auto"/>
            <w:right w:val="none" w:sz="0" w:space="0" w:color="auto"/>
          </w:divBdr>
        </w:div>
      </w:divsChild>
    </w:div>
    <w:div w:id="722756430">
      <w:bodyDiv w:val="1"/>
      <w:marLeft w:val="0"/>
      <w:marRight w:val="0"/>
      <w:marTop w:val="0"/>
      <w:marBottom w:val="0"/>
      <w:divBdr>
        <w:top w:val="none" w:sz="0" w:space="0" w:color="auto"/>
        <w:left w:val="none" w:sz="0" w:space="0" w:color="auto"/>
        <w:bottom w:val="none" w:sz="0" w:space="0" w:color="auto"/>
        <w:right w:val="none" w:sz="0" w:space="0" w:color="auto"/>
      </w:divBdr>
      <w:divsChild>
        <w:div w:id="1746802826">
          <w:marLeft w:val="475"/>
          <w:marRight w:val="0"/>
          <w:marTop w:val="91"/>
          <w:marBottom w:val="120"/>
          <w:divBdr>
            <w:top w:val="none" w:sz="0" w:space="0" w:color="auto"/>
            <w:left w:val="none" w:sz="0" w:space="0" w:color="auto"/>
            <w:bottom w:val="none" w:sz="0" w:space="0" w:color="auto"/>
            <w:right w:val="none" w:sz="0" w:space="0" w:color="auto"/>
          </w:divBdr>
        </w:div>
        <w:div w:id="1672831114">
          <w:marLeft w:val="475"/>
          <w:marRight w:val="0"/>
          <w:marTop w:val="91"/>
          <w:marBottom w:val="120"/>
          <w:divBdr>
            <w:top w:val="none" w:sz="0" w:space="0" w:color="auto"/>
            <w:left w:val="none" w:sz="0" w:space="0" w:color="auto"/>
            <w:bottom w:val="none" w:sz="0" w:space="0" w:color="auto"/>
            <w:right w:val="none" w:sz="0" w:space="0" w:color="auto"/>
          </w:divBdr>
        </w:div>
      </w:divsChild>
    </w:div>
    <w:div w:id="729959357">
      <w:bodyDiv w:val="1"/>
      <w:marLeft w:val="0"/>
      <w:marRight w:val="0"/>
      <w:marTop w:val="0"/>
      <w:marBottom w:val="0"/>
      <w:divBdr>
        <w:top w:val="none" w:sz="0" w:space="0" w:color="auto"/>
        <w:left w:val="none" w:sz="0" w:space="0" w:color="auto"/>
        <w:bottom w:val="none" w:sz="0" w:space="0" w:color="auto"/>
        <w:right w:val="none" w:sz="0" w:space="0" w:color="auto"/>
      </w:divBdr>
    </w:div>
    <w:div w:id="779494330">
      <w:bodyDiv w:val="1"/>
      <w:marLeft w:val="0"/>
      <w:marRight w:val="0"/>
      <w:marTop w:val="0"/>
      <w:marBottom w:val="0"/>
      <w:divBdr>
        <w:top w:val="none" w:sz="0" w:space="0" w:color="auto"/>
        <w:left w:val="none" w:sz="0" w:space="0" w:color="auto"/>
        <w:bottom w:val="none" w:sz="0" w:space="0" w:color="auto"/>
        <w:right w:val="none" w:sz="0" w:space="0" w:color="auto"/>
      </w:divBdr>
      <w:divsChild>
        <w:div w:id="24720205">
          <w:marLeft w:val="0"/>
          <w:marRight w:val="0"/>
          <w:marTop w:val="0"/>
          <w:marBottom w:val="0"/>
          <w:divBdr>
            <w:top w:val="none" w:sz="0" w:space="0" w:color="auto"/>
            <w:left w:val="none" w:sz="0" w:space="0" w:color="auto"/>
            <w:bottom w:val="none" w:sz="0" w:space="0" w:color="auto"/>
            <w:right w:val="none" w:sz="0" w:space="0" w:color="auto"/>
          </w:divBdr>
        </w:div>
      </w:divsChild>
    </w:div>
    <w:div w:id="825512911">
      <w:bodyDiv w:val="1"/>
      <w:marLeft w:val="0"/>
      <w:marRight w:val="0"/>
      <w:marTop w:val="0"/>
      <w:marBottom w:val="0"/>
      <w:divBdr>
        <w:top w:val="none" w:sz="0" w:space="0" w:color="auto"/>
        <w:left w:val="none" w:sz="0" w:space="0" w:color="auto"/>
        <w:bottom w:val="none" w:sz="0" w:space="0" w:color="auto"/>
        <w:right w:val="none" w:sz="0" w:space="0" w:color="auto"/>
      </w:divBdr>
    </w:div>
    <w:div w:id="844634636">
      <w:bodyDiv w:val="1"/>
      <w:marLeft w:val="0"/>
      <w:marRight w:val="0"/>
      <w:marTop w:val="0"/>
      <w:marBottom w:val="0"/>
      <w:divBdr>
        <w:top w:val="none" w:sz="0" w:space="0" w:color="auto"/>
        <w:left w:val="none" w:sz="0" w:space="0" w:color="auto"/>
        <w:bottom w:val="none" w:sz="0" w:space="0" w:color="auto"/>
        <w:right w:val="none" w:sz="0" w:space="0" w:color="auto"/>
      </w:divBdr>
    </w:div>
    <w:div w:id="924075945">
      <w:bodyDiv w:val="1"/>
      <w:marLeft w:val="0"/>
      <w:marRight w:val="0"/>
      <w:marTop w:val="0"/>
      <w:marBottom w:val="0"/>
      <w:divBdr>
        <w:top w:val="none" w:sz="0" w:space="0" w:color="auto"/>
        <w:left w:val="none" w:sz="0" w:space="0" w:color="auto"/>
        <w:bottom w:val="none" w:sz="0" w:space="0" w:color="auto"/>
        <w:right w:val="none" w:sz="0" w:space="0" w:color="auto"/>
      </w:divBdr>
      <w:divsChild>
        <w:div w:id="1993439373">
          <w:marLeft w:val="288"/>
          <w:marRight w:val="0"/>
          <w:marTop w:val="115"/>
          <w:marBottom w:val="120"/>
          <w:divBdr>
            <w:top w:val="none" w:sz="0" w:space="0" w:color="auto"/>
            <w:left w:val="none" w:sz="0" w:space="0" w:color="auto"/>
            <w:bottom w:val="none" w:sz="0" w:space="0" w:color="auto"/>
            <w:right w:val="none" w:sz="0" w:space="0" w:color="auto"/>
          </w:divBdr>
        </w:div>
        <w:div w:id="1183713480">
          <w:marLeft w:val="288"/>
          <w:marRight w:val="0"/>
          <w:marTop w:val="115"/>
          <w:marBottom w:val="120"/>
          <w:divBdr>
            <w:top w:val="none" w:sz="0" w:space="0" w:color="auto"/>
            <w:left w:val="none" w:sz="0" w:space="0" w:color="auto"/>
            <w:bottom w:val="none" w:sz="0" w:space="0" w:color="auto"/>
            <w:right w:val="none" w:sz="0" w:space="0" w:color="auto"/>
          </w:divBdr>
        </w:div>
        <w:div w:id="540703477">
          <w:marLeft w:val="288"/>
          <w:marRight w:val="0"/>
          <w:marTop w:val="115"/>
          <w:marBottom w:val="120"/>
          <w:divBdr>
            <w:top w:val="none" w:sz="0" w:space="0" w:color="auto"/>
            <w:left w:val="none" w:sz="0" w:space="0" w:color="auto"/>
            <w:bottom w:val="none" w:sz="0" w:space="0" w:color="auto"/>
            <w:right w:val="none" w:sz="0" w:space="0" w:color="auto"/>
          </w:divBdr>
        </w:div>
        <w:div w:id="1876886921">
          <w:marLeft w:val="288"/>
          <w:marRight w:val="0"/>
          <w:marTop w:val="115"/>
          <w:marBottom w:val="120"/>
          <w:divBdr>
            <w:top w:val="none" w:sz="0" w:space="0" w:color="auto"/>
            <w:left w:val="none" w:sz="0" w:space="0" w:color="auto"/>
            <w:bottom w:val="none" w:sz="0" w:space="0" w:color="auto"/>
            <w:right w:val="none" w:sz="0" w:space="0" w:color="auto"/>
          </w:divBdr>
        </w:div>
        <w:div w:id="775176855">
          <w:marLeft w:val="288"/>
          <w:marRight w:val="0"/>
          <w:marTop w:val="115"/>
          <w:marBottom w:val="120"/>
          <w:divBdr>
            <w:top w:val="none" w:sz="0" w:space="0" w:color="auto"/>
            <w:left w:val="none" w:sz="0" w:space="0" w:color="auto"/>
            <w:bottom w:val="none" w:sz="0" w:space="0" w:color="auto"/>
            <w:right w:val="none" w:sz="0" w:space="0" w:color="auto"/>
          </w:divBdr>
        </w:div>
      </w:divsChild>
    </w:div>
    <w:div w:id="927076903">
      <w:bodyDiv w:val="1"/>
      <w:marLeft w:val="0"/>
      <w:marRight w:val="0"/>
      <w:marTop w:val="0"/>
      <w:marBottom w:val="0"/>
      <w:divBdr>
        <w:top w:val="none" w:sz="0" w:space="0" w:color="auto"/>
        <w:left w:val="none" w:sz="0" w:space="0" w:color="auto"/>
        <w:bottom w:val="none" w:sz="0" w:space="0" w:color="auto"/>
        <w:right w:val="none" w:sz="0" w:space="0" w:color="auto"/>
      </w:divBdr>
    </w:div>
    <w:div w:id="953630115">
      <w:bodyDiv w:val="1"/>
      <w:marLeft w:val="0"/>
      <w:marRight w:val="0"/>
      <w:marTop w:val="0"/>
      <w:marBottom w:val="0"/>
      <w:divBdr>
        <w:top w:val="none" w:sz="0" w:space="0" w:color="auto"/>
        <w:left w:val="none" w:sz="0" w:space="0" w:color="auto"/>
        <w:bottom w:val="none" w:sz="0" w:space="0" w:color="auto"/>
        <w:right w:val="none" w:sz="0" w:space="0" w:color="auto"/>
      </w:divBdr>
      <w:divsChild>
        <w:div w:id="524293310">
          <w:marLeft w:val="475"/>
          <w:marRight w:val="0"/>
          <w:marTop w:val="91"/>
          <w:marBottom w:val="120"/>
          <w:divBdr>
            <w:top w:val="none" w:sz="0" w:space="0" w:color="auto"/>
            <w:left w:val="none" w:sz="0" w:space="0" w:color="auto"/>
            <w:bottom w:val="none" w:sz="0" w:space="0" w:color="auto"/>
            <w:right w:val="none" w:sz="0" w:space="0" w:color="auto"/>
          </w:divBdr>
        </w:div>
      </w:divsChild>
    </w:div>
    <w:div w:id="960234421">
      <w:bodyDiv w:val="1"/>
      <w:marLeft w:val="0"/>
      <w:marRight w:val="0"/>
      <w:marTop w:val="0"/>
      <w:marBottom w:val="0"/>
      <w:divBdr>
        <w:top w:val="none" w:sz="0" w:space="0" w:color="auto"/>
        <w:left w:val="none" w:sz="0" w:space="0" w:color="auto"/>
        <w:bottom w:val="none" w:sz="0" w:space="0" w:color="auto"/>
        <w:right w:val="none" w:sz="0" w:space="0" w:color="auto"/>
      </w:divBdr>
    </w:div>
    <w:div w:id="975262688">
      <w:bodyDiv w:val="1"/>
      <w:marLeft w:val="0"/>
      <w:marRight w:val="0"/>
      <w:marTop w:val="0"/>
      <w:marBottom w:val="0"/>
      <w:divBdr>
        <w:top w:val="none" w:sz="0" w:space="0" w:color="auto"/>
        <w:left w:val="none" w:sz="0" w:space="0" w:color="auto"/>
        <w:bottom w:val="none" w:sz="0" w:space="0" w:color="auto"/>
        <w:right w:val="none" w:sz="0" w:space="0" w:color="auto"/>
      </w:divBdr>
    </w:div>
    <w:div w:id="977688214">
      <w:bodyDiv w:val="1"/>
      <w:marLeft w:val="0"/>
      <w:marRight w:val="0"/>
      <w:marTop w:val="0"/>
      <w:marBottom w:val="0"/>
      <w:divBdr>
        <w:top w:val="none" w:sz="0" w:space="0" w:color="auto"/>
        <w:left w:val="none" w:sz="0" w:space="0" w:color="auto"/>
        <w:bottom w:val="none" w:sz="0" w:space="0" w:color="auto"/>
        <w:right w:val="none" w:sz="0" w:space="0" w:color="auto"/>
      </w:divBdr>
      <w:divsChild>
        <w:div w:id="1331828932">
          <w:marLeft w:val="0"/>
          <w:marRight w:val="0"/>
          <w:marTop w:val="0"/>
          <w:marBottom w:val="0"/>
          <w:divBdr>
            <w:top w:val="none" w:sz="0" w:space="0" w:color="auto"/>
            <w:left w:val="none" w:sz="0" w:space="0" w:color="auto"/>
            <w:bottom w:val="none" w:sz="0" w:space="0" w:color="auto"/>
            <w:right w:val="none" w:sz="0" w:space="0" w:color="auto"/>
          </w:divBdr>
        </w:div>
        <w:div w:id="1777823300">
          <w:marLeft w:val="0"/>
          <w:marRight w:val="0"/>
          <w:marTop w:val="0"/>
          <w:marBottom w:val="0"/>
          <w:divBdr>
            <w:top w:val="none" w:sz="0" w:space="0" w:color="auto"/>
            <w:left w:val="none" w:sz="0" w:space="0" w:color="auto"/>
            <w:bottom w:val="none" w:sz="0" w:space="0" w:color="auto"/>
            <w:right w:val="none" w:sz="0" w:space="0" w:color="auto"/>
          </w:divBdr>
        </w:div>
        <w:div w:id="36705024">
          <w:marLeft w:val="0"/>
          <w:marRight w:val="0"/>
          <w:marTop w:val="0"/>
          <w:marBottom w:val="0"/>
          <w:divBdr>
            <w:top w:val="none" w:sz="0" w:space="0" w:color="auto"/>
            <w:left w:val="none" w:sz="0" w:space="0" w:color="auto"/>
            <w:bottom w:val="none" w:sz="0" w:space="0" w:color="auto"/>
            <w:right w:val="none" w:sz="0" w:space="0" w:color="auto"/>
          </w:divBdr>
        </w:div>
        <w:div w:id="1987659906">
          <w:marLeft w:val="0"/>
          <w:marRight w:val="0"/>
          <w:marTop w:val="0"/>
          <w:marBottom w:val="0"/>
          <w:divBdr>
            <w:top w:val="none" w:sz="0" w:space="0" w:color="auto"/>
            <w:left w:val="none" w:sz="0" w:space="0" w:color="auto"/>
            <w:bottom w:val="none" w:sz="0" w:space="0" w:color="auto"/>
            <w:right w:val="none" w:sz="0" w:space="0" w:color="auto"/>
          </w:divBdr>
        </w:div>
      </w:divsChild>
    </w:div>
    <w:div w:id="981424436">
      <w:bodyDiv w:val="1"/>
      <w:marLeft w:val="0"/>
      <w:marRight w:val="0"/>
      <w:marTop w:val="0"/>
      <w:marBottom w:val="0"/>
      <w:divBdr>
        <w:top w:val="none" w:sz="0" w:space="0" w:color="auto"/>
        <w:left w:val="none" w:sz="0" w:space="0" w:color="auto"/>
        <w:bottom w:val="none" w:sz="0" w:space="0" w:color="auto"/>
        <w:right w:val="none" w:sz="0" w:space="0" w:color="auto"/>
      </w:divBdr>
    </w:div>
    <w:div w:id="985888851">
      <w:bodyDiv w:val="1"/>
      <w:marLeft w:val="0"/>
      <w:marRight w:val="0"/>
      <w:marTop w:val="0"/>
      <w:marBottom w:val="0"/>
      <w:divBdr>
        <w:top w:val="none" w:sz="0" w:space="0" w:color="auto"/>
        <w:left w:val="none" w:sz="0" w:space="0" w:color="auto"/>
        <w:bottom w:val="none" w:sz="0" w:space="0" w:color="auto"/>
        <w:right w:val="none" w:sz="0" w:space="0" w:color="auto"/>
      </w:divBdr>
      <w:divsChild>
        <w:div w:id="1838885702">
          <w:marLeft w:val="475"/>
          <w:marRight w:val="0"/>
          <w:marTop w:val="115"/>
          <w:marBottom w:val="120"/>
          <w:divBdr>
            <w:top w:val="none" w:sz="0" w:space="0" w:color="auto"/>
            <w:left w:val="none" w:sz="0" w:space="0" w:color="auto"/>
            <w:bottom w:val="none" w:sz="0" w:space="0" w:color="auto"/>
            <w:right w:val="none" w:sz="0" w:space="0" w:color="auto"/>
          </w:divBdr>
        </w:div>
        <w:div w:id="1361275390">
          <w:marLeft w:val="475"/>
          <w:marRight w:val="0"/>
          <w:marTop w:val="115"/>
          <w:marBottom w:val="120"/>
          <w:divBdr>
            <w:top w:val="none" w:sz="0" w:space="0" w:color="auto"/>
            <w:left w:val="none" w:sz="0" w:space="0" w:color="auto"/>
            <w:bottom w:val="none" w:sz="0" w:space="0" w:color="auto"/>
            <w:right w:val="none" w:sz="0" w:space="0" w:color="auto"/>
          </w:divBdr>
        </w:div>
        <w:div w:id="286280865">
          <w:marLeft w:val="475"/>
          <w:marRight w:val="0"/>
          <w:marTop w:val="115"/>
          <w:marBottom w:val="120"/>
          <w:divBdr>
            <w:top w:val="none" w:sz="0" w:space="0" w:color="auto"/>
            <w:left w:val="none" w:sz="0" w:space="0" w:color="auto"/>
            <w:bottom w:val="none" w:sz="0" w:space="0" w:color="auto"/>
            <w:right w:val="none" w:sz="0" w:space="0" w:color="auto"/>
          </w:divBdr>
        </w:div>
        <w:div w:id="980428810">
          <w:marLeft w:val="475"/>
          <w:marRight w:val="0"/>
          <w:marTop w:val="115"/>
          <w:marBottom w:val="120"/>
          <w:divBdr>
            <w:top w:val="none" w:sz="0" w:space="0" w:color="auto"/>
            <w:left w:val="none" w:sz="0" w:space="0" w:color="auto"/>
            <w:bottom w:val="none" w:sz="0" w:space="0" w:color="auto"/>
            <w:right w:val="none" w:sz="0" w:space="0" w:color="auto"/>
          </w:divBdr>
        </w:div>
        <w:div w:id="1158226524">
          <w:marLeft w:val="475"/>
          <w:marRight w:val="0"/>
          <w:marTop w:val="115"/>
          <w:marBottom w:val="120"/>
          <w:divBdr>
            <w:top w:val="none" w:sz="0" w:space="0" w:color="auto"/>
            <w:left w:val="none" w:sz="0" w:space="0" w:color="auto"/>
            <w:bottom w:val="none" w:sz="0" w:space="0" w:color="auto"/>
            <w:right w:val="none" w:sz="0" w:space="0" w:color="auto"/>
          </w:divBdr>
        </w:div>
      </w:divsChild>
    </w:div>
    <w:div w:id="1009524630">
      <w:bodyDiv w:val="1"/>
      <w:marLeft w:val="0"/>
      <w:marRight w:val="0"/>
      <w:marTop w:val="0"/>
      <w:marBottom w:val="0"/>
      <w:divBdr>
        <w:top w:val="none" w:sz="0" w:space="0" w:color="auto"/>
        <w:left w:val="none" w:sz="0" w:space="0" w:color="auto"/>
        <w:bottom w:val="none" w:sz="0" w:space="0" w:color="auto"/>
        <w:right w:val="none" w:sz="0" w:space="0" w:color="auto"/>
      </w:divBdr>
      <w:divsChild>
        <w:div w:id="915089925">
          <w:marLeft w:val="475"/>
          <w:marRight w:val="0"/>
          <w:marTop w:val="86"/>
          <w:marBottom w:val="120"/>
          <w:divBdr>
            <w:top w:val="none" w:sz="0" w:space="0" w:color="auto"/>
            <w:left w:val="none" w:sz="0" w:space="0" w:color="auto"/>
            <w:bottom w:val="none" w:sz="0" w:space="0" w:color="auto"/>
            <w:right w:val="none" w:sz="0" w:space="0" w:color="auto"/>
          </w:divBdr>
        </w:div>
        <w:div w:id="2009668682">
          <w:marLeft w:val="475"/>
          <w:marRight w:val="0"/>
          <w:marTop w:val="86"/>
          <w:marBottom w:val="120"/>
          <w:divBdr>
            <w:top w:val="none" w:sz="0" w:space="0" w:color="auto"/>
            <w:left w:val="none" w:sz="0" w:space="0" w:color="auto"/>
            <w:bottom w:val="none" w:sz="0" w:space="0" w:color="auto"/>
            <w:right w:val="none" w:sz="0" w:space="0" w:color="auto"/>
          </w:divBdr>
        </w:div>
        <w:div w:id="1889607890">
          <w:marLeft w:val="475"/>
          <w:marRight w:val="0"/>
          <w:marTop w:val="86"/>
          <w:marBottom w:val="120"/>
          <w:divBdr>
            <w:top w:val="none" w:sz="0" w:space="0" w:color="auto"/>
            <w:left w:val="none" w:sz="0" w:space="0" w:color="auto"/>
            <w:bottom w:val="none" w:sz="0" w:space="0" w:color="auto"/>
            <w:right w:val="none" w:sz="0" w:space="0" w:color="auto"/>
          </w:divBdr>
        </w:div>
        <w:div w:id="1905601134">
          <w:marLeft w:val="475"/>
          <w:marRight w:val="0"/>
          <w:marTop w:val="86"/>
          <w:marBottom w:val="120"/>
          <w:divBdr>
            <w:top w:val="none" w:sz="0" w:space="0" w:color="auto"/>
            <w:left w:val="none" w:sz="0" w:space="0" w:color="auto"/>
            <w:bottom w:val="none" w:sz="0" w:space="0" w:color="auto"/>
            <w:right w:val="none" w:sz="0" w:space="0" w:color="auto"/>
          </w:divBdr>
        </w:div>
        <w:div w:id="1610819475">
          <w:marLeft w:val="475"/>
          <w:marRight w:val="0"/>
          <w:marTop w:val="86"/>
          <w:marBottom w:val="120"/>
          <w:divBdr>
            <w:top w:val="none" w:sz="0" w:space="0" w:color="auto"/>
            <w:left w:val="none" w:sz="0" w:space="0" w:color="auto"/>
            <w:bottom w:val="none" w:sz="0" w:space="0" w:color="auto"/>
            <w:right w:val="none" w:sz="0" w:space="0" w:color="auto"/>
          </w:divBdr>
        </w:div>
        <w:div w:id="839849984">
          <w:marLeft w:val="475"/>
          <w:marRight w:val="0"/>
          <w:marTop w:val="86"/>
          <w:marBottom w:val="120"/>
          <w:divBdr>
            <w:top w:val="none" w:sz="0" w:space="0" w:color="auto"/>
            <w:left w:val="none" w:sz="0" w:space="0" w:color="auto"/>
            <w:bottom w:val="none" w:sz="0" w:space="0" w:color="auto"/>
            <w:right w:val="none" w:sz="0" w:space="0" w:color="auto"/>
          </w:divBdr>
        </w:div>
      </w:divsChild>
    </w:div>
    <w:div w:id="1016617987">
      <w:bodyDiv w:val="1"/>
      <w:marLeft w:val="0"/>
      <w:marRight w:val="0"/>
      <w:marTop w:val="0"/>
      <w:marBottom w:val="0"/>
      <w:divBdr>
        <w:top w:val="none" w:sz="0" w:space="0" w:color="auto"/>
        <w:left w:val="none" w:sz="0" w:space="0" w:color="auto"/>
        <w:bottom w:val="none" w:sz="0" w:space="0" w:color="auto"/>
        <w:right w:val="none" w:sz="0" w:space="0" w:color="auto"/>
      </w:divBdr>
    </w:div>
    <w:div w:id="1026831326">
      <w:bodyDiv w:val="1"/>
      <w:marLeft w:val="0"/>
      <w:marRight w:val="0"/>
      <w:marTop w:val="0"/>
      <w:marBottom w:val="0"/>
      <w:divBdr>
        <w:top w:val="none" w:sz="0" w:space="0" w:color="auto"/>
        <w:left w:val="none" w:sz="0" w:space="0" w:color="auto"/>
        <w:bottom w:val="none" w:sz="0" w:space="0" w:color="auto"/>
        <w:right w:val="none" w:sz="0" w:space="0" w:color="auto"/>
      </w:divBdr>
    </w:div>
    <w:div w:id="1030297956">
      <w:bodyDiv w:val="1"/>
      <w:marLeft w:val="0"/>
      <w:marRight w:val="0"/>
      <w:marTop w:val="0"/>
      <w:marBottom w:val="0"/>
      <w:divBdr>
        <w:top w:val="none" w:sz="0" w:space="0" w:color="auto"/>
        <w:left w:val="none" w:sz="0" w:space="0" w:color="auto"/>
        <w:bottom w:val="none" w:sz="0" w:space="0" w:color="auto"/>
        <w:right w:val="none" w:sz="0" w:space="0" w:color="auto"/>
      </w:divBdr>
    </w:div>
    <w:div w:id="1037390159">
      <w:bodyDiv w:val="1"/>
      <w:marLeft w:val="0"/>
      <w:marRight w:val="0"/>
      <w:marTop w:val="0"/>
      <w:marBottom w:val="0"/>
      <w:divBdr>
        <w:top w:val="none" w:sz="0" w:space="0" w:color="auto"/>
        <w:left w:val="none" w:sz="0" w:space="0" w:color="auto"/>
        <w:bottom w:val="none" w:sz="0" w:space="0" w:color="auto"/>
        <w:right w:val="none" w:sz="0" w:space="0" w:color="auto"/>
      </w:divBdr>
    </w:div>
    <w:div w:id="1061947619">
      <w:bodyDiv w:val="1"/>
      <w:marLeft w:val="0"/>
      <w:marRight w:val="0"/>
      <w:marTop w:val="0"/>
      <w:marBottom w:val="0"/>
      <w:divBdr>
        <w:top w:val="none" w:sz="0" w:space="0" w:color="auto"/>
        <w:left w:val="none" w:sz="0" w:space="0" w:color="auto"/>
        <w:bottom w:val="none" w:sz="0" w:space="0" w:color="auto"/>
        <w:right w:val="none" w:sz="0" w:space="0" w:color="auto"/>
      </w:divBdr>
      <w:divsChild>
        <w:div w:id="1805662765">
          <w:marLeft w:val="475"/>
          <w:marRight w:val="0"/>
          <w:marTop w:val="115"/>
          <w:marBottom w:val="120"/>
          <w:divBdr>
            <w:top w:val="none" w:sz="0" w:space="0" w:color="auto"/>
            <w:left w:val="none" w:sz="0" w:space="0" w:color="auto"/>
            <w:bottom w:val="none" w:sz="0" w:space="0" w:color="auto"/>
            <w:right w:val="none" w:sz="0" w:space="0" w:color="auto"/>
          </w:divBdr>
        </w:div>
        <w:div w:id="1354915382">
          <w:marLeft w:val="475"/>
          <w:marRight w:val="0"/>
          <w:marTop w:val="115"/>
          <w:marBottom w:val="120"/>
          <w:divBdr>
            <w:top w:val="none" w:sz="0" w:space="0" w:color="auto"/>
            <w:left w:val="none" w:sz="0" w:space="0" w:color="auto"/>
            <w:bottom w:val="none" w:sz="0" w:space="0" w:color="auto"/>
            <w:right w:val="none" w:sz="0" w:space="0" w:color="auto"/>
          </w:divBdr>
        </w:div>
        <w:div w:id="1496801020">
          <w:marLeft w:val="288"/>
          <w:marRight w:val="0"/>
          <w:marTop w:val="115"/>
          <w:marBottom w:val="120"/>
          <w:divBdr>
            <w:top w:val="none" w:sz="0" w:space="0" w:color="auto"/>
            <w:left w:val="none" w:sz="0" w:space="0" w:color="auto"/>
            <w:bottom w:val="none" w:sz="0" w:space="0" w:color="auto"/>
            <w:right w:val="none" w:sz="0" w:space="0" w:color="auto"/>
          </w:divBdr>
        </w:div>
        <w:div w:id="1979527530">
          <w:marLeft w:val="288"/>
          <w:marRight w:val="0"/>
          <w:marTop w:val="115"/>
          <w:marBottom w:val="120"/>
          <w:divBdr>
            <w:top w:val="none" w:sz="0" w:space="0" w:color="auto"/>
            <w:left w:val="none" w:sz="0" w:space="0" w:color="auto"/>
            <w:bottom w:val="none" w:sz="0" w:space="0" w:color="auto"/>
            <w:right w:val="none" w:sz="0" w:space="0" w:color="auto"/>
          </w:divBdr>
        </w:div>
      </w:divsChild>
    </w:div>
    <w:div w:id="1064066204">
      <w:bodyDiv w:val="1"/>
      <w:marLeft w:val="0"/>
      <w:marRight w:val="0"/>
      <w:marTop w:val="0"/>
      <w:marBottom w:val="0"/>
      <w:divBdr>
        <w:top w:val="none" w:sz="0" w:space="0" w:color="auto"/>
        <w:left w:val="none" w:sz="0" w:space="0" w:color="auto"/>
        <w:bottom w:val="none" w:sz="0" w:space="0" w:color="auto"/>
        <w:right w:val="none" w:sz="0" w:space="0" w:color="auto"/>
      </w:divBdr>
      <w:divsChild>
        <w:div w:id="200215221">
          <w:marLeft w:val="475"/>
          <w:marRight w:val="0"/>
          <w:marTop w:val="82"/>
          <w:marBottom w:val="120"/>
          <w:divBdr>
            <w:top w:val="none" w:sz="0" w:space="0" w:color="auto"/>
            <w:left w:val="none" w:sz="0" w:space="0" w:color="auto"/>
            <w:bottom w:val="none" w:sz="0" w:space="0" w:color="auto"/>
            <w:right w:val="none" w:sz="0" w:space="0" w:color="auto"/>
          </w:divBdr>
        </w:div>
        <w:div w:id="1970669110">
          <w:marLeft w:val="475"/>
          <w:marRight w:val="0"/>
          <w:marTop w:val="82"/>
          <w:marBottom w:val="120"/>
          <w:divBdr>
            <w:top w:val="none" w:sz="0" w:space="0" w:color="auto"/>
            <w:left w:val="none" w:sz="0" w:space="0" w:color="auto"/>
            <w:bottom w:val="none" w:sz="0" w:space="0" w:color="auto"/>
            <w:right w:val="none" w:sz="0" w:space="0" w:color="auto"/>
          </w:divBdr>
        </w:div>
        <w:div w:id="140464803">
          <w:marLeft w:val="605"/>
          <w:marRight w:val="0"/>
          <w:marTop w:val="82"/>
          <w:marBottom w:val="120"/>
          <w:divBdr>
            <w:top w:val="none" w:sz="0" w:space="0" w:color="auto"/>
            <w:left w:val="none" w:sz="0" w:space="0" w:color="auto"/>
            <w:bottom w:val="none" w:sz="0" w:space="0" w:color="auto"/>
            <w:right w:val="none" w:sz="0" w:space="0" w:color="auto"/>
          </w:divBdr>
        </w:div>
        <w:div w:id="756292517">
          <w:marLeft w:val="605"/>
          <w:marRight w:val="0"/>
          <w:marTop w:val="82"/>
          <w:marBottom w:val="120"/>
          <w:divBdr>
            <w:top w:val="none" w:sz="0" w:space="0" w:color="auto"/>
            <w:left w:val="none" w:sz="0" w:space="0" w:color="auto"/>
            <w:bottom w:val="none" w:sz="0" w:space="0" w:color="auto"/>
            <w:right w:val="none" w:sz="0" w:space="0" w:color="auto"/>
          </w:divBdr>
        </w:div>
        <w:div w:id="786124383">
          <w:marLeft w:val="605"/>
          <w:marRight w:val="0"/>
          <w:marTop w:val="82"/>
          <w:marBottom w:val="120"/>
          <w:divBdr>
            <w:top w:val="none" w:sz="0" w:space="0" w:color="auto"/>
            <w:left w:val="none" w:sz="0" w:space="0" w:color="auto"/>
            <w:bottom w:val="none" w:sz="0" w:space="0" w:color="auto"/>
            <w:right w:val="none" w:sz="0" w:space="0" w:color="auto"/>
          </w:divBdr>
        </w:div>
      </w:divsChild>
    </w:div>
    <w:div w:id="1066492305">
      <w:bodyDiv w:val="1"/>
      <w:marLeft w:val="0"/>
      <w:marRight w:val="0"/>
      <w:marTop w:val="0"/>
      <w:marBottom w:val="0"/>
      <w:divBdr>
        <w:top w:val="none" w:sz="0" w:space="0" w:color="auto"/>
        <w:left w:val="none" w:sz="0" w:space="0" w:color="auto"/>
        <w:bottom w:val="none" w:sz="0" w:space="0" w:color="auto"/>
        <w:right w:val="none" w:sz="0" w:space="0" w:color="auto"/>
      </w:divBdr>
      <w:divsChild>
        <w:div w:id="864247568">
          <w:marLeft w:val="0"/>
          <w:marRight w:val="0"/>
          <w:marTop w:val="0"/>
          <w:marBottom w:val="0"/>
          <w:divBdr>
            <w:top w:val="none" w:sz="0" w:space="0" w:color="auto"/>
            <w:left w:val="none" w:sz="0" w:space="0" w:color="auto"/>
            <w:bottom w:val="none" w:sz="0" w:space="0" w:color="auto"/>
            <w:right w:val="none" w:sz="0" w:space="0" w:color="auto"/>
          </w:divBdr>
          <w:divsChild>
            <w:div w:id="1805468653">
              <w:marLeft w:val="0"/>
              <w:marRight w:val="0"/>
              <w:marTop w:val="0"/>
              <w:marBottom w:val="0"/>
              <w:divBdr>
                <w:top w:val="none" w:sz="0" w:space="0" w:color="auto"/>
                <w:left w:val="none" w:sz="0" w:space="0" w:color="auto"/>
                <w:bottom w:val="none" w:sz="0" w:space="0" w:color="auto"/>
                <w:right w:val="none" w:sz="0" w:space="0" w:color="auto"/>
              </w:divBdr>
            </w:div>
          </w:divsChild>
        </w:div>
        <w:div w:id="1133401833">
          <w:marLeft w:val="0"/>
          <w:marRight w:val="0"/>
          <w:marTop w:val="0"/>
          <w:marBottom w:val="0"/>
          <w:divBdr>
            <w:top w:val="none" w:sz="0" w:space="0" w:color="auto"/>
            <w:left w:val="none" w:sz="0" w:space="0" w:color="auto"/>
            <w:bottom w:val="single" w:sz="12" w:space="0" w:color="20AA3F"/>
            <w:right w:val="none" w:sz="0" w:space="0" w:color="auto"/>
          </w:divBdr>
          <w:divsChild>
            <w:div w:id="1186868269">
              <w:marLeft w:val="0"/>
              <w:marRight w:val="0"/>
              <w:marTop w:val="0"/>
              <w:marBottom w:val="0"/>
              <w:divBdr>
                <w:top w:val="none" w:sz="0" w:space="0" w:color="auto"/>
                <w:left w:val="none" w:sz="0" w:space="0" w:color="auto"/>
                <w:bottom w:val="none" w:sz="0" w:space="0" w:color="auto"/>
                <w:right w:val="none" w:sz="0" w:space="0" w:color="auto"/>
              </w:divBdr>
              <w:divsChild>
                <w:div w:id="1836914618">
                  <w:marLeft w:val="0"/>
                  <w:marRight w:val="-60"/>
                  <w:marTop w:val="0"/>
                  <w:marBottom w:val="0"/>
                  <w:divBdr>
                    <w:top w:val="single" w:sz="2" w:space="11" w:color="auto"/>
                    <w:left w:val="single" w:sz="48" w:space="11" w:color="auto"/>
                    <w:bottom w:val="single" w:sz="2" w:space="11" w:color="auto"/>
                    <w:right w:val="single" w:sz="48" w:space="11" w:color="auto"/>
                  </w:divBdr>
                  <w:divsChild>
                    <w:div w:id="1015114252">
                      <w:marLeft w:val="0"/>
                      <w:marRight w:val="0"/>
                      <w:marTop w:val="0"/>
                      <w:marBottom w:val="0"/>
                      <w:divBdr>
                        <w:top w:val="none" w:sz="0" w:space="0" w:color="auto"/>
                        <w:left w:val="none" w:sz="0" w:space="0" w:color="auto"/>
                        <w:bottom w:val="none" w:sz="0" w:space="0" w:color="auto"/>
                        <w:right w:val="none" w:sz="0" w:space="0" w:color="auto"/>
                      </w:divBdr>
                      <w:divsChild>
                        <w:div w:id="774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002968">
      <w:bodyDiv w:val="1"/>
      <w:marLeft w:val="0"/>
      <w:marRight w:val="0"/>
      <w:marTop w:val="0"/>
      <w:marBottom w:val="0"/>
      <w:divBdr>
        <w:top w:val="none" w:sz="0" w:space="0" w:color="auto"/>
        <w:left w:val="none" w:sz="0" w:space="0" w:color="auto"/>
        <w:bottom w:val="none" w:sz="0" w:space="0" w:color="auto"/>
        <w:right w:val="none" w:sz="0" w:space="0" w:color="auto"/>
      </w:divBdr>
      <w:divsChild>
        <w:div w:id="1222641432">
          <w:marLeft w:val="0"/>
          <w:marRight w:val="0"/>
          <w:marTop w:val="0"/>
          <w:marBottom w:val="0"/>
          <w:divBdr>
            <w:top w:val="none" w:sz="0" w:space="0" w:color="auto"/>
            <w:left w:val="none" w:sz="0" w:space="0" w:color="auto"/>
            <w:bottom w:val="none" w:sz="0" w:space="0" w:color="auto"/>
            <w:right w:val="none" w:sz="0" w:space="0" w:color="auto"/>
          </w:divBdr>
        </w:div>
      </w:divsChild>
    </w:div>
    <w:div w:id="1102533511">
      <w:bodyDiv w:val="1"/>
      <w:marLeft w:val="0"/>
      <w:marRight w:val="0"/>
      <w:marTop w:val="0"/>
      <w:marBottom w:val="0"/>
      <w:divBdr>
        <w:top w:val="none" w:sz="0" w:space="0" w:color="auto"/>
        <w:left w:val="none" w:sz="0" w:space="0" w:color="auto"/>
        <w:bottom w:val="none" w:sz="0" w:space="0" w:color="auto"/>
        <w:right w:val="none" w:sz="0" w:space="0" w:color="auto"/>
      </w:divBdr>
      <w:divsChild>
        <w:div w:id="1711150653">
          <w:marLeft w:val="475"/>
          <w:marRight w:val="0"/>
          <w:marTop w:val="91"/>
          <w:marBottom w:val="120"/>
          <w:divBdr>
            <w:top w:val="none" w:sz="0" w:space="0" w:color="auto"/>
            <w:left w:val="none" w:sz="0" w:space="0" w:color="auto"/>
            <w:bottom w:val="none" w:sz="0" w:space="0" w:color="auto"/>
            <w:right w:val="none" w:sz="0" w:space="0" w:color="auto"/>
          </w:divBdr>
        </w:div>
        <w:div w:id="1202477487">
          <w:marLeft w:val="475"/>
          <w:marRight w:val="0"/>
          <w:marTop w:val="91"/>
          <w:marBottom w:val="120"/>
          <w:divBdr>
            <w:top w:val="none" w:sz="0" w:space="0" w:color="auto"/>
            <w:left w:val="none" w:sz="0" w:space="0" w:color="auto"/>
            <w:bottom w:val="none" w:sz="0" w:space="0" w:color="auto"/>
            <w:right w:val="none" w:sz="0" w:space="0" w:color="auto"/>
          </w:divBdr>
        </w:div>
      </w:divsChild>
    </w:div>
    <w:div w:id="1137261884">
      <w:bodyDiv w:val="1"/>
      <w:marLeft w:val="0"/>
      <w:marRight w:val="0"/>
      <w:marTop w:val="0"/>
      <w:marBottom w:val="0"/>
      <w:divBdr>
        <w:top w:val="none" w:sz="0" w:space="0" w:color="auto"/>
        <w:left w:val="none" w:sz="0" w:space="0" w:color="auto"/>
        <w:bottom w:val="none" w:sz="0" w:space="0" w:color="auto"/>
        <w:right w:val="none" w:sz="0" w:space="0" w:color="auto"/>
      </w:divBdr>
    </w:div>
    <w:div w:id="1141656651">
      <w:bodyDiv w:val="1"/>
      <w:marLeft w:val="0"/>
      <w:marRight w:val="0"/>
      <w:marTop w:val="0"/>
      <w:marBottom w:val="0"/>
      <w:divBdr>
        <w:top w:val="none" w:sz="0" w:space="0" w:color="auto"/>
        <w:left w:val="none" w:sz="0" w:space="0" w:color="auto"/>
        <w:bottom w:val="none" w:sz="0" w:space="0" w:color="auto"/>
        <w:right w:val="none" w:sz="0" w:space="0" w:color="auto"/>
      </w:divBdr>
      <w:divsChild>
        <w:div w:id="485054743">
          <w:marLeft w:val="288"/>
          <w:marRight w:val="0"/>
          <w:marTop w:val="115"/>
          <w:marBottom w:val="120"/>
          <w:divBdr>
            <w:top w:val="none" w:sz="0" w:space="0" w:color="auto"/>
            <w:left w:val="none" w:sz="0" w:space="0" w:color="auto"/>
            <w:bottom w:val="none" w:sz="0" w:space="0" w:color="auto"/>
            <w:right w:val="none" w:sz="0" w:space="0" w:color="auto"/>
          </w:divBdr>
        </w:div>
        <w:div w:id="201942188">
          <w:marLeft w:val="288"/>
          <w:marRight w:val="0"/>
          <w:marTop w:val="115"/>
          <w:marBottom w:val="120"/>
          <w:divBdr>
            <w:top w:val="none" w:sz="0" w:space="0" w:color="auto"/>
            <w:left w:val="none" w:sz="0" w:space="0" w:color="auto"/>
            <w:bottom w:val="none" w:sz="0" w:space="0" w:color="auto"/>
            <w:right w:val="none" w:sz="0" w:space="0" w:color="auto"/>
          </w:divBdr>
        </w:div>
      </w:divsChild>
    </w:div>
    <w:div w:id="1141728199">
      <w:bodyDiv w:val="1"/>
      <w:marLeft w:val="0"/>
      <w:marRight w:val="0"/>
      <w:marTop w:val="0"/>
      <w:marBottom w:val="0"/>
      <w:divBdr>
        <w:top w:val="none" w:sz="0" w:space="0" w:color="auto"/>
        <w:left w:val="none" w:sz="0" w:space="0" w:color="auto"/>
        <w:bottom w:val="none" w:sz="0" w:space="0" w:color="auto"/>
        <w:right w:val="none" w:sz="0" w:space="0" w:color="auto"/>
      </w:divBdr>
    </w:div>
    <w:div w:id="1145590765">
      <w:bodyDiv w:val="1"/>
      <w:marLeft w:val="0"/>
      <w:marRight w:val="0"/>
      <w:marTop w:val="0"/>
      <w:marBottom w:val="0"/>
      <w:divBdr>
        <w:top w:val="none" w:sz="0" w:space="0" w:color="auto"/>
        <w:left w:val="none" w:sz="0" w:space="0" w:color="auto"/>
        <w:bottom w:val="none" w:sz="0" w:space="0" w:color="auto"/>
        <w:right w:val="none" w:sz="0" w:space="0" w:color="auto"/>
      </w:divBdr>
      <w:divsChild>
        <w:div w:id="1853838317">
          <w:marLeft w:val="0"/>
          <w:marRight w:val="0"/>
          <w:marTop w:val="0"/>
          <w:marBottom w:val="0"/>
          <w:divBdr>
            <w:top w:val="none" w:sz="0" w:space="0" w:color="auto"/>
            <w:left w:val="none" w:sz="0" w:space="0" w:color="auto"/>
            <w:bottom w:val="none" w:sz="0" w:space="0" w:color="auto"/>
            <w:right w:val="none" w:sz="0" w:space="0" w:color="auto"/>
          </w:divBdr>
          <w:divsChild>
            <w:div w:id="95174635">
              <w:marLeft w:val="0"/>
              <w:marRight w:val="0"/>
              <w:marTop w:val="0"/>
              <w:marBottom w:val="0"/>
              <w:divBdr>
                <w:top w:val="none" w:sz="0" w:space="0" w:color="auto"/>
                <w:left w:val="none" w:sz="0" w:space="0" w:color="auto"/>
                <w:bottom w:val="none" w:sz="0" w:space="0" w:color="auto"/>
                <w:right w:val="none" w:sz="0" w:space="0" w:color="auto"/>
              </w:divBdr>
              <w:divsChild>
                <w:div w:id="244191380">
                  <w:marLeft w:val="0"/>
                  <w:marRight w:val="0"/>
                  <w:marTop w:val="0"/>
                  <w:marBottom w:val="0"/>
                  <w:divBdr>
                    <w:top w:val="none" w:sz="0" w:space="0" w:color="auto"/>
                    <w:left w:val="none" w:sz="0" w:space="0" w:color="auto"/>
                    <w:bottom w:val="none" w:sz="0" w:space="0" w:color="auto"/>
                    <w:right w:val="none" w:sz="0" w:space="0" w:color="auto"/>
                  </w:divBdr>
                  <w:divsChild>
                    <w:div w:id="1650355601">
                      <w:marLeft w:val="0"/>
                      <w:marRight w:val="0"/>
                      <w:marTop w:val="0"/>
                      <w:marBottom w:val="0"/>
                      <w:divBdr>
                        <w:top w:val="none" w:sz="0" w:space="0" w:color="auto"/>
                        <w:left w:val="none" w:sz="0" w:space="0" w:color="auto"/>
                        <w:bottom w:val="none" w:sz="0" w:space="0" w:color="auto"/>
                        <w:right w:val="none" w:sz="0" w:space="0" w:color="auto"/>
                      </w:divBdr>
                      <w:divsChild>
                        <w:div w:id="1285231500">
                          <w:marLeft w:val="0"/>
                          <w:marRight w:val="0"/>
                          <w:marTop w:val="0"/>
                          <w:marBottom w:val="0"/>
                          <w:divBdr>
                            <w:top w:val="none" w:sz="0" w:space="0" w:color="auto"/>
                            <w:left w:val="none" w:sz="0" w:space="0" w:color="auto"/>
                            <w:bottom w:val="none" w:sz="0" w:space="0" w:color="auto"/>
                            <w:right w:val="none" w:sz="0" w:space="0" w:color="auto"/>
                          </w:divBdr>
                          <w:divsChild>
                            <w:div w:id="338194322">
                              <w:marLeft w:val="0"/>
                              <w:marRight w:val="0"/>
                              <w:marTop w:val="0"/>
                              <w:marBottom w:val="0"/>
                              <w:divBdr>
                                <w:top w:val="none" w:sz="0" w:space="0" w:color="auto"/>
                                <w:left w:val="none" w:sz="0" w:space="0" w:color="auto"/>
                                <w:bottom w:val="none" w:sz="0" w:space="0" w:color="auto"/>
                                <w:right w:val="none" w:sz="0" w:space="0" w:color="auto"/>
                              </w:divBdr>
                              <w:divsChild>
                                <w:div w:id="1021054060">
                                  <w:marLeft w:val="0"/>
                                  <w:marRight w:val="0"/>
                                  <w:marTop w:val="0"/>
                                  <w:marBottom w:val="0"/>
                                  <w:divBdr>
                                    <w:top w:val="none" w:sz="0" w:space="0" w:color="auto"/>
                                    <w:left w:val="none" w:sz="0" w:space="0" w:color="auto"/>
                                    <w:bottom w:val="none" w:sz="0" w:space="0" w:color="auto"/>
                                    <w:right w:val="none" w:sz="0" w:space="0" w:color="auto"/>
                                  </w:divBdr>
                                </w:div>
                                <w:div w:id="72360352">
                                  <w:marLeft w:val="0"/>
                                  <w:marRight w:val="0"/>
                                  <w:marTop w:val="0"/>
                                  <w:marBottom w:val="0"/>
                                  <w:divBdr>
                                    <w:top w:val="none" w:sz="0" w:space="0" w:color="auto"/>
                                    <w:left w:val="none" w:sz="0" w:space="0" w:color="auto"/>
                                    <w:bottom w:val="none" w:sz="0" w:space="0" w:color="auto"/>
                                    <w:right w:val="none" w:sz="0" w:space="0" w:color="auto"/>
                                  </w:divBdr>
                                </w:div>
                                <w:div w:id="386221992">
                                  <w:marLeft w:val="0"/>
                                  <w:marRight w:val="0"/>
                                  <w:marTop w:val="0"/>
                                  <w:marBottom w:val="0"/>
                                  <w:divBdr>
                                    <w:top w:val="none" w:sz="0" w:space="0" w:color="auto"/>
                                    <w:left w:val="none" w:sz="0" w:space="0" w:color="auto"/>
                                    <w:bottom w:val="none" w:sz="0" w:space="0" w:color="auto"/>
                                    <w:right w:val="none" w:sz="0" w:space="0" w:color="auto"/>
                                  </w:divBdr>
                                </w:div>
                                <w:div w:id="20965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918591">
              <w:marLeft w:val="0"/>
              <w:marRight w:val="0"/>
              <w:marTop w:val="0"/>
              <w:marBottom w:val="0"/>
              <w:divBdr>
                <w:top w:val="none" w:sz="0" w:space="0" w:color="auto"/>
                <w:left w:val="none" w:sz="0" w:space="0" w:color="auto"/>
                <w:bottom w:val="none" w:sz="0" w:space="0" w:color="auto"/>
                <w:right w:val="none" w:sz="0" w:space="0" w:color="auto"/>
              </w:divBdr>
            </w:div>
            <w:div w:id="407730798">
              <w:marLeft w:val="0"/>
              <w:marRight w:val="0"/>
              <w:marTop w:val="0"/>
              <w:marBottom w:val="0"/>
              <w:divBdr>
                <w:top w:val="none" w:sz="0" w:space="0" w:color="auto"/>
                <w:left w:val="none" w:sz="0" w:space="0" w:color="auto"/>
                <w:bottom w:val="none" w:sz="0" w:space="0" w:color="auto"/>
                <w:right w:val="none" w:sz="0" w:space="0" w:color="auto"/>
              </w:divBdr>
              <w:divsChild>
                <w:div w:id="613823856">
                  <w:marLeft w:val="0"/>
                  <w:marRight w:val="0"/>
                  <w:marTop w:val="0"/>
                  <w:marBottom w:val="0"/>
                  <w:divBdr>
                    <w:top w:val="none" w:sz="0" w:space="0" w:color="auto"/>
                    <w:left w:val="none" w:sz="0" w:space="0" w:color="auto"/>
                    <w:bottom w:val="none" w:sz="0" w:space="0" w:color="auto"/>
                    <w:right w:val="none" w:sz="0" w:space="0" w:color="auto"/>
                  </w:divBdr>
                  <w:divsChild>
                    <w:div w:id="336542842">
                      <w:marLeft w:val="0"/>
                      <w:marRight w:val="0"/>
                      <w:marTop w:val="0"/>
                      <w:marBottom w:val="0"/>
                      <w:divBdr>
                        <w:top w:val="none" w:sz="0" w:space="0" w:color="auto"/>
                        <w:left w:val="none" w:sz="0" w:space="0" w:color="auto"/>
                        <w:bottom w:val="none" w:sz="0" w:space="0" w:color="auto"/>
                        <w:right w:val="none" w:sz="0" w:space="0" w:color="auto"/>
                      </w:divBdr>
                      <w:divsChild>
                        <w:div w:id="335157137">
                          <w:marLeft w:val="0"/>
                          <w:marRight w:val="0"/>
                          <w:marTop w:val="0"/>
                          <w:marBottom w:val="0"/>
                          <w:divBdr>
                            <w:top w:val="none" w:sz="0" w:space="0" w:color="auto"/>
                            <w:left w:val="none" w:sz="0" w:space="0" w:color="auto"/>
                            <w:bottom w:val="none" w:sz="0" w:space="0" w:color="auto"/>
                            <w:right w:val="none" w:sz="0" w:space="0" w:color="auto"/>
                          </w:divBdr>
                          <w:divsChild>
                            <w:div w:id="1211650474">
                              <w:marLeft w:val="0"/>
                              <w:marRight w:val="0"/>
                              <w:marTop w:val="0"/>
                              <w:marBottom w:val="0"/>
                              <w:divBdr>
                                <w:top w:val="none" w:sz="0" w:space="0" w:color="auto"/>
                                <w:left w:val="none" w:sz="0" w:space="0" w:color="auto"/>
                                <w:bottom w:val="none" w:sz="0" w:space="0" w:color="auto"/>
                                <w:right w:val="none" w:sz="0" w:space="0" w:color="auto"/>
                              </w:divBdr>
                              <w:divsChild>
                                <w:div w:id="12419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53277">
              <w:marLeft w:val="0"/>
              <w:marRight w:val="0"/>
              <w:marTop w:val="0"/>
              <w:marBottom w:val="0"/>
              <w:divBdr>
                <w:top w:val="none" w:sz="0" w:space="0" w:color="auto"/>
                <w:left w:val="none" w:sz="0" w:space="0" w:color="auto"/>
                <w:bottom w:val="none" w:sz="0" w:space="0" w:color="auto"/>
                <w:right w:val="none" w:sz="0" w:space="0" w:color="auto"/>
              </w:divBdr>
            </w:div>
            <w:div w:id="1535725336">
              <w:marLeft w:val="0"/>
              <w:marRight w:val="0"/>
              <w:marTop w:val="0"/>
              <w:marBottom w:val="0"/>
              <w:divBdr>
                <w:top w:val="none" w:sz="0" w:space="0" w:color="auto"/>
                <w:left w:val="none" w:sz="0" w:space="0" w:color="auto"/>
                <w:bottom w:val="none" w:sz="0" w:space="0" w:color="auto"/>
                <w:right w:val="none" w:sz="0" w:space="0" w:color="auto"/>
              </w:divBdr>
              <w:divsChild>
                <w:div w:id="2011061093">
                  <w:marLeft w:val="0"/>
                  <w:marRight w:val="0"/>
                  <w:marTop w:val="0"/>
                  <w:marBottom w:val="0"/>
                  <w:divBdr>
                    <w:top w:val="none" w:sz="0" w:space="0" w:color="auto"/>
                    <w:left w:val="none" w:sz="0" w:space="0" w:color="auto"/>
                    <w:bottom w:val="none" w:sz="0" w:space="0" w:color="auto"/>
                    <w:right w:val="none" w:sz="0" w:space="0" w:color="auto"/>
                  </w:divBdr>
                  <w:divsChild>
                    <w:div w:id="61953437">
                      <w:marLeft w:val="0"/>
                      <w:marRight w:val="0"/>
                      <w:marTop w:val="0"/>
                      <w:marBottom w:val="0"/>
                      <w:divBdr>
                        <w:top w:val="none" w:sz="0" w:space="0" w:color="auto"/>
                        <w:left w:val="none" w:sz="0" w:space="0" w:color="auto"/>
                        <w:bottom w:val="none" w:sz="0" w:space="0" w:color="auto"/>
                        <w:right w:val="none" w:sz="0" w:space="0" w:color="auto"/>
                      </w:divBdr>
                      <w:divsChild>
                        <w:div w:id="10051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86013">
      <w:bodyDiv w:val="1"/>
      <w:marLeft w:val="0"/>
      <w:marRight w:val="0"/>
      <w:marTop w:val="0"/>
      <w:marBottom w:val="0"/>
      <w:divBdr>
        <w:top w:val="none" w:sz="0" w:space="0" w:color="auto"/>
        <w:left w:val="none" w:sz="0" w:space="0" w:color="auto"/>
        <w:bottom w:val="none" w:sz="0" w:space="0" w:color="auto"/>
        <w:right w:val="none" w:sz="0" w:space="0" w:color="auto"/>
      </w:divBdr>
    </w:div>
    <w:div w:id="1153522450">
      <w:bodyDiv w:val="1"/>
      <w:marLeft w:val="0"/>
      <w:marRight w:val="0"/>
      <w:marTop w:val="0"/>
      <w:marBottom w:val="0"/>
      <w:divBdr>
        <w:top w:val="none" w:sz="0" w:space="0" w:color="auto"/>
        <w:left w:val="none" w:sz="0" w:space="0" w:color="auto"/>
        <w:bottom w:val="none" w:sz="0" w:space="0" w:color="auto"/>
        <w:right w:val="none" w:sz="0" w:space="0" w:color="auto"/>
      </w:divBdr>
    </w:div>
    <w:div w:id="1155142839">
      <w:bodyDiv w:val="1"/>
      <w:marLeft w:val="0"/>
      <w:marRight w:val="0"/>
      <w:marTop w:val="0"/>
      <w:marBottom w:val="0"/>
      <w:divBdr>
        <w:top w:val="none" w:sz="0" w:space="0" w:color="auto"/>
        <w:left w:val="none" w:sz="0" w:space="0" w:color="auto"/>
        <w:bottom w:val="none" w:sz="0" w:space="0" w:color="auto"/>
        <w:right w:val="none" w:sz="0" w:space="0" w:color="auto"/>
      </w:divBdr>
      <w:divsChild>
        <w:div w:id="1096361304">
          <w:marLeft w:val="0"/>
          <w:marRight w:val="0"/>
          <w:marTop w:val="0"/>
          <w:marBottom w:val="0"/>
          <w:divBdr>
            <w:top w:val="none" w:sz="0" w:space="0" w:color="auto"/>
            <w:left w:val="none" w:sz="0" w:space="0" w:color="auto"/>
            <w:bottom w:val="none" w:sz="0" w:space="0" w:color="auto"/>
            <w:right w:val="none" w:sz="0" w:space="0" w:color="auto"/>
          </w:divBdr>
          <w:divsChild>
            <w:div w:id="1329602434">
              <w:marLeft w:val="0"/>
              <w:marRight w:val="0"/>
              <w:marTop w:val="0"/>
              <w:marBottom w:val="0"/>
              <w:divBdr>
                <w:top w:val="none" w:sz="0" w:space="0" w:color="auto"/>
                <w:left w:val="none" w:sz="0" w:space="0" w:color="auto"/>
                <w:bottom w:val="none" w:sz="0" w:space="0" w:color="auto"/>
                <w:right w:val="none" w:sz="0" w:space="0" w:color="auto"/>
              </w:divBdr>
            </w:div>
            <w:div w:id="14943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10004">
      <w:bodyDiv w:val="1"/>
      <w:marLeft w:val="0"/>
      <w:marRight w:val="0"/>
      <w:marTop w:val="0"/>
      <w:marBottom w:val="0"/>
      <w:divBdr>
        <w:top w:val="none" w:sz="0" w:space="0" w:color="auto"/>
        <w:left w:val="none" w:sz="0" w:space="0" w:color="auto"/>
        <w:bottom w:val="none" w:sz="0" w:space="0" w:color="auto"/>
        <w:right w:val="none" w:sz="0" w:space="0" w:color="auto"/>
      </w:divBdr>
    </w:div>
    <w:div w:id="1163741052">
      <w:bodyDiv w:val="1"/>
      <w:marLeft w:val="0"/>
      <w:marRight w:val="0"/>
      <w:marTop w:val="0"/>
      <w:marBottom w:val="0"/>
      <w:divBdr>
        <w:top w:val="none" w:sz="0" w:space="0" w:color="auto"/>
        <w:left w:val="none" w:sz="0" w:space="0" w:color="auto"/>
        <w:bottom w:val="none" w:sz="0" w:space="0" w:color="auto"/>
        <w:right w:val="none" w:sz="0" w:space="0" w:color="auto"/>
      </w:divBdr>
      <w:divsChild>
        <w:div w:id="1759401335">
          <w:marLeft w:val="0"/>
          <w:marRight w:val="0"/>
          <w:marTop w:val="0"/>
          <w:marBottom w:val="0"/>
          <w:divBdr>
            <w:top w:val="none" w:sz="0" w:space="0" w:color="auto"/>
            <w:left w:val="none" w:sz="0" w:space="0" w:color="auto"/>
            <w:bottom w:val="none" w:sz="0" w:space="0" w:color="auto"/>
            <w:right w:val="none" w:sz="0" w:space="0" w:color="auto"/>
          </w:divBdr>
        </w:div>
      </w:divsChild>
    </w:div>
    <w:div w:id="1215703366">
      <w:bodyDiv w:val="1"/>
      <w:marLeft w:val="0"/>
      <w:marRight w:val="0"/>
      <w:marTop w:val="0"/>
      <w:marBottom w:val="0"/>
      <w:divBdr>
        <w:top w:val="none" w:sz="0" w:space="0" w:color="auto"/>
        <w:left w:val="none" w:sz="0" w:space="0" w:color="auto"/>
        <w:bottom w:val="none" w:sz="0" w:space="0" w:color="auto"/>
        <w:right w:val="none" w:sz="0" w:space="0" w:color="auto"/>
      </w:divBdr>
      <w:divsChild>
        <w:div w:id="1620146299">
          <w:marLeft w:val="547"/>
          <w:marRight w:val="0"/>
          <w:marTop w:val="0"/>
          <w:marBottom w:val="0"/>
          <w:divBdr>
            <w:top w:val="none" w:sz="0" w:space="0" w:color="auto"/>
            <w:left w:val="none" w:sz="0" w:space="0" w:color="auto"/>
            <w:bottom w:val="none" w:sz="0" w:space="0" w:color="auto"/>
            <w:right w:val="none" w:sz="0" w:space="0" w:color="auto"/>
          </w:divBdr>
        </w:div>
        <w:div w:id="1421756913">
          <w:marLeft w:val="547"/>
          <w:marRight w:val="0"/>
          <w:marTop w:val="0"/>
          <w:marBottom w:val="0"/>
          <w:divBdr>
            <w:top w:val="none" w:sz="0" w:space="0" w:color="auto"/>
            <w:left w:val="none" w:sz="0" w:space="0" w:color="auto"/>
            <w:bottom w:val="none" w:sz="0" w:space="0" w:color="auto"/>
            <w:right w:val="none" w:sz="0" w:space="0" w:color="auto"/>
          </w:divBdr>
        </w:div>
      </w:divsChild>
    </w:div>
    <w:div w:id="1241257938">
      <w:bodyDiv w:val="1"/>
      <w:marLeft w:val="0"/>
      <w:marRight w:val="0"/>
      <w:marTop w:val="0"/>
      <w:marBottom w:val="0"/>
      <w:divBdr>
        <w:top w:val="none" w:sz="0" w:space="0" w:color="auto"/>
        <w:left w:val="none" w:sz="0" w:space="0" w:color="auto"/>
        <w:bottom w:val="none" w:sz="0" w:space="0" w:color="auto"/>
        <w:right w:val="none" w:sz="0" w:space="0" w:color="auto"/>
      </w:divBdr>
      <w:divsChild>
        <w:div w:id="950088017">
          <w:marLeft w:val="475"/>
          <w:marRight w:val="0"/>
          <w:marTop w:val="106"/>
          <w:marBottom w:val="120"/>
          <w:divBdr>
            <w:top w:val="none" w:sz="0" w:space="0" w:color="auto"/>
            <w:left w:val="none" w:sz="0" w:space="0" w:color="auto"/>
            <w:bottom w:val="none" w:sz="0" w:space="0" w:color="auto"/>
            <w:right w:val="none" w:sz="0" w:space="0" w:color="auto"/>
          </w:divBdr>
        </w:div>
        <w:div w:id="452209763">
          <w:marLeft w:val="475"/>
          <w:marRight w:val="0"/>
          <w:marTop w:val="106"/>
          <w:marBottom w:val="120"/>
          <w:divBdr>
            <w:top w:val="none" w:sz="0" w:space="0" w:color="auto"/>
            <w:left w:val="none" w:sz="0" w:space="0" w:color="auto"/>
            <w:bottom w:val="none" w:sz="0" w:space="0" w:color="auto"/>
            <w:right w:val="none" w:sz="0" w:space="0" w:color="auto"/>
          </w:divBdr>
        </w:div>
        <w:div w:id="1263295896">
          <w:marLeft w:val="475"/>
          <w:marRight w:val="0"/>
          <w:marTop w:val="106"/>
          <w:marBottom w:val="120"/>
          <w:divBdr>
            <w:top w:val="none" w:sz="0" w:space="0" w:color="auto"/>
            <w:left w:val="none" w:sz="0" w:space="0" w:color="auto"/>
            <w:bottom w:val="none" w:sz="0" w:space="0" w:color="auto"/>
            <w:right w:val="none" w:sz="0" w:space="0" w:color="auto"/>
          </w:divBdr>
        </w:div>
        <w:div w:id="1543253821">
          <w:marLeft w:val="475"/>
          <w:marRight w:val="0"/>
          <w:marTop w:val="106"/>
          <w:marBottom w:val="120"/>
          <w:divBdr>
            <w:top w:val="none" w:sz="0" w:space="0" w:color="auto"/>
            <w:left w:val="none" w:sz="0" w:space="0" w:color="auto"/>
            <w:bottom w:val="none" w:sz="0" w:space="0" w:color="auto"/>
            <w:right w:val="none" w:sz="0" w:space="0" w:color="auto"/>
          </w:divBdr>
        </w:div>
        <w:div w:id="422995283">
          <w:marLeft w:val="475"/>
          <w:marRight w:val="0"/>
          <w:marTop w:val="106"/>
          <w:marBottom w:val="120"/>
          <w:divBdr>
            <w:top w:val="none" w:sz="0" w:space="0" w:color="auto"/>
            <w:left w:val="none" w:sz="0" w:space="0" w:color="auto"/>
            <w:bottom w:val="none" w:sz="0" w:space="0" w:color="auto"/>
            <w:right w:val="none" w:sz="0" w:space="0" w:color="auto"/>
          </w:divBdr>
        </w:div>
      </w:divsChild>
    </w:div>
    <w:div w:id="1244336797">
      <w:bodyDiv w:val="1"/>
      <w:marLeft w:val="0"/>
      <w:marRight w:val="0"/>
      <w:marTop w:val="0"/>
      <w:marBottom w:val="0"/>
      <w:divBdr>
        <w:top w:val="none" w:sz="0" w:space="0" w:color="auto"/>
        <w:left w:val="none" w:sz="0" w:space="0" w:color="auto"/>
        <w:bottom w:val="none" w:sz="0" w:space="0" w:color="auto"/>
        <w:right w:val="none" w:sz="0" w:space="0" w:color="auto"/>
      </w:divBdr>
      <w:divsChild>
        <w:div w:id="1434208756">
          <w:marLeft w:val="475"/>
          <w:marRight w:val="0"/>
          <w:marTop w:val="115"/>
          <w:marBottom w:val="120"/>
          <w:divBdr>
            <w:top w:val="none" w:sz="0" w:space="0" w:color="auto"/>
            <w:left w:val="none" w:sz="0" w:space="0" w:color="auto"/>
            <w:bottom w:val="none" w:sz="0" w:space="0" w:color="auto"/>
            <w:right w:val="none" w:sz="0" w:space="0" w:color="auto"/>
          </w:divBdr>
        </w:div>
        <w:div w:id="1778867175">
          <w:marLeft w:val="475"/>
          <w:marRight w:val="0"/>
          <w:marTop w:val="115"/>
          <w:marBottom w:val="120"/>
          <w:divBdr>
            <w:top w:val="none" w:sz="0" w:space="0" w:color="auto"/>
            <w:left w:val="none" w:sz="0" w:space="0" w:color="auto"/>
            <w:bottom w:val="none" w:sz="0" w:space="0" w:color="auto"/>
            <w:right w:val="none" w:sz="0" w:space="0" w:color="auto"/>
          </w:divBdr>
        </w:div>
        <w:div w:id="1812600385">
          <w:marLeft w:val="475"/>
          <w:marRight w:val="0"/>
          <w:marTop w:val="115"/>
          <w:marBottom w:val="120"/>
          <w:divBdr>
            <w:top w:val="none" w:sz="0" w:space="0" w:color="auto"/>
            <w:left w:val="none" w:sz="0" w:space="0" w:color="auto"/>
            <w:bottom w:val="none" w:sz="0" w:space="0" w:color="auto"/>
            <w:right w:val="none" w:sz="0" w:space="0" w:color="auto"/>
          </w:divBdr>
        </w:div>
        <w:div w:id="655497258">
          <w:marLeft w:val="475"/>
          <w:marRight w:val="0"/>
          <w:marTop w:val="115"/>
          <w:marBottom w:val="120"/>
          <w:divBdr>
            <w:top w:val="none" w:sz="0" w:space="0" w:color="auto"/>
            <w:left w:val="none" w:sz="0" w:space="0" w:color="auto"/>
            <w:bottom w:val="none" w:sz="0" w:space="0" w:color="auto"/>
            <w:right w:val="none" w:sz="0" w:space="0" w:color="auto"/>
          </w:divBdr>
        </w:div>
        <w:div w:id="1554728333">
          <w:marLeft w:val="475"/>
          <w:marRight w:val="0"/>
          <w:marTop w:val="115"/>
          <w:marBottom w:val="120"/>
          <w:divBdr>
            <w:top w:val="none" w:sz="0" w:space="0" w:color="auto"/>
            <w:left w:val="none" w:sz="0" w:space="0" w:color="auto"/>
            <w:bottom w:val="none" w:sz="0" w:space="0" w:color="auto"/>
            <w:right w:val="none" w:sz="0" w:space="0" w:color="auto"/>
          </w:divBdr>
        </w:div>
      </w:divsChild>
    </w:div>
    <w:div w:id="1262255189">
      <w:bodyDiv w:val="1"/>
      <w:marLeft w:val="0"/>
      <w:marRight w:val="0"/>
      <w:marTop w:val="0"/>
      <w:marBottom w:val="0"/>
      <w:divBdr>
        <w:top w:val="none" w:sz="0" w:space="0" w:color="auto"/>
        <w:left w:val="none" w:sz="0" w:space="0" w:color="auto"/>
        <w:bottom w:val="none" w:sz="0" w:space="0" w:color="auto"/>
        <w:right w:val="none" w:sz="0" w:space="0" w:color="auto"/>
      </w:divBdr>
    </w:div>
    <w:div w:id="1283489631">
      <w:bodyDiv w:val="1"/>
      <w:marLeft w:val="0"/>
      <w:marRight w:val="0"/>
      <w:marTop w:val="0"/>
      <w:marBottom w:val="0"/>
      <w:divBdr>
        <w:top w:val="none" w:sz="0" w:space="0" w:color="auto"/>
        <w:left w:val="none" w:sz="0" w:space="0" w:color="auto"/>
        <w:bottom w:val="none" w:sz="0" w:space="0" w:color="auto"/>
        <w:right w:val="none" w:sz="0" w:space="0" w:color="auto"/>
      </w:divBdr>
      <w:divsChild>
        <w:div w:id="1495729501">
          <w:marLeft w:val="0"/>
          <w:marRight w:val="0"/>
          <w:marTop w:val="0"/>
          <w:marBottom w:val="0"/>
          <w:divBdr>
            <w:top w:val="none" w:sz="0" w:space="0" w:color="auto"/>
            <w:left w:val="none" w:sz="0" w:space="0" w:color="auto"/>
            <w:bottom w:val="none" w:sz="0" w:space="0" w:color="auto"/>
            <w:right w:val="none" w:sz="0" w:space="0" w:color="auto"/>
          </w:divBdr>
        </w:div>
      </w:divsChild>
    </w:div>
    <w:div w:id="1297679185">
      <w:bodyDiv w:val="1"/>
      <w:marLeft w:val="0"/>
      <w:marRight w:val="0"/>
      <w:marTop w:val="0"/>
      <w:marBottom w:val="0"/>
      <w:divBdr>
        <w:top w:val="none" w:sz="0" w:space="0" w:color="auto"/>
        <w:left w:val="none" w:sz="0" w:space="0" w:color="auto"/>
        <w:bottom w:val="none" w:sz="0" w:space="0" w:color="auto"/>
        <w:right w:val="none" w:sz="0" w:space="0" w:color="auto"/>
      </w:divBdr>
      <w:divsChild>
        <w:div w:id="635989423">
          <w:marLeft w:val="0"/>
          <w:marRight w:val="0"/>
          <w:marTop w:val="0"/>
          <w:marBottom w:val="0"/>
          <w:divBdr>
            <w:top w:val="none" w:sz="0" w:space="0" w:color="auto"/>
            <w:left w:val="none" w:sz="0" w:space="0" w:color="auto"/>
            <w:bottom w:val="none" w:sz="0" w:space="0" w:color="auto"/>
            <w:right w:val="none" w:sz="0" w:space="0" w:color="auto"/>
          </w:divBdr>
        </w:div>
        <w:div w:id="1789860204">
          <w:marLeft w:val="0"/>
          <w:marRight w:val="0"/>
          <w:marTop w:val="0"/>
          <w:marBottom w:val="0"/>
          <w:divBdr>
            <w:top w:val="none" w:sz="0" w:space="0" w:color="auto"/>
            <w:left w:val="none" w:sz="0" w:space="0" w:color="auto"/>
            <w:bottom w:val="none" w:sz="0" w:space="0" w:color="auto"/>
            <w:right w:val="none" w:sz="0" w:space="0" w:color="auto"/>
          </w:divBdr>
        </w:div>
      </w:divsChild>
    </w:div>
    <w:div w:id="1314793703">
      <w:bodyDiv w:val="1"/>
      <w:marLeft w:val="0"/>
      <w:marRight w:val="0"/>
      <w:marTop w:val="0"/>
      <w:marBottom w:val="0"/>
      <w:divBdr>
        <w:top w:val="none" w:sz="0" w:space="0" w:color="auto"/>
        <w:left w:val="none" w:sz="0" w:space="0" w:color="auto"/>
        <w:bottom w:val="none" w:sz="0" w:space="0" w:color="auto"/>
        <w:right w:val="none" w:sz="0" w:space="0" w:color="auto"/>
      </w:divBdr>
      <w:divsChild>
        <w:div w:id="2076580964">
          <w:marLeft w:val="475"/>
          <w:marRight w:val="0"/>
          <w:marTop w:val="115"/>
          <w:marBottom w:val="120"/>
          <w:divBdr>
            <w:top w:val="none" w:sz="0" w:space="0" w:color="auto"/>
            <w:left w:val="none" w:sz="0" w:space="0" w:color="auto"/>
            <w:bottom w:val="none" w:sz="0" w:space="0" w:color="auto"/>
            <w:right w:val="none" w:sz="0" w:space="0" w:color="auto"/>
          </w:divBdr>
        </w:div>
        <w:div w:id="607349563">
          <w:marLeft w:val="475"/>
          <w:marRight w:val="0"/>
          <w:marTop w:val="115"/>
          <w:marBottom w:val="120"/>
          <w:divBdr>
            <w:top w:val="none" w:sz="0" w:space="0" w:color="auto"/>
            <w:left w:val="none" w:sz="0" w:space="0" w:color="auto"/>
            <w:bottom w:val="none" w:sz="0" w:space="0" w:color="auto"/>
            <w:right w:val="none" w:sz="0" w:space="0" w:color="auto"/>
          </w:divBdr>
        </w:div>
        <w:div w:id="1392918916">
          <w:marLeft w:val="475"/>
          <w:marRight w:val="0"/>
          <w:marTop w:val="115"/>
          <w:marBottom w:val="120"/>
          <w:divBdr>
            <w:top w:val="none" w:sz="0" w:space="0" w:color="auto"/>
            <w:left w:val="none" w:sz="0" w:space="0" w:color="auto"/>
            <w:bottom w:val="none" w:sz="0" w:space="0" w:color="auto"/>
            <w:right w:val="none" w:sz="0" w:space="0" w:color="auto"/>
          </w:divBdr>
        </w:div>
        <w:div w:id="203712312">
          <w:marLeft w:val="475"/>
          <w:marRight w:val="0"/>
          <w:marTop w:val="115"/>
          <w:marBottom w:val="120"/>
          <w:divBdr>
            <w:top w:val="none" w:sz="0" w:space="0" w:color="auto"/>
            <w:left w:val="none" w:sz="0" w:space="0" w:color="auto"/>
            <w:bottom w:val="none" w:sz="0" w:space="0" w:color="auto"/>
            <w:right w:val="none" w:sz="0" w:space="0" w:color="auto"/>
          </w:divBdr>
        </w:div>
        <w:div w:id="1586299552">
          <w:marLeft w:val="475"/>
          <w:marRight w:val="0"/>
          <w:marTop w:val="115"/>
          <w:marBottom w:val="120"/>
          <w:divBdr>
            <w:top w:val="none" w:sz="0" w:space="0" w:color="auto"/>
            <w:left w:val="none" w:sz="0" w:space="0" w:color="auto"/>
            <w:bottom w:val="none" w:sz="0" w:space="0" w:color="auto"/>
            <w:right w:val="none" w:sz="0" w:space="0" w:color="auto"/>
          </w:divBdr>
        </w:div>
        <w:div w:id="287325168">
          <w:marLeft w:val="475"/>
          <w:marRight w:val="0"/>
          <w:marTop w:val="115"/>
          <w:marBottom w:val="120"/>
          <w:divBdr>
            <w:top w:val="none" w:sz="0" w:space="0" w:color="auto"/>
            <w:left w:val="none" w:sz="0" w:space="0" w:color="auto"/>
            <w:bottom w:val="none" w:sz="0" w:space="0" w:color="auto"/>
            <w:right w:val="none" w:sz="0" w:space="0" w:color="auto"/>
          </w:divBdr>
        </w:div>
        <w:div w:id="1803696754">
          <w:marLeft w:val="475"/>
          <w:marRight w:val="0"/>
          <w:marTop w:val="115"/>
          <w:marBottom w:val="120"/>
          <w:divBdr>
            <w:top w:val="none" w:sz="0" w:space="0" w:color="auto"/>
            <w:left w:val="none" w:sz="0" w:space="0" w:color="auto"/>
            <w:bottom w:val="none" w:sz="0" w:space="0" w:color="auto"/>
            <w:right w:val="none" w:sz="0" w:space="0" w:color="auto"/>
          </w:divBdr>
        </w:div>
      </w:divsChild>
    </w:div>
    <w:div w:id="1327442884">
      <w:bodyDiv w:val="1"/>
      <w:marLeft w:val="0"/>
      <w:marRight w:val="0"/>
      <w:marTop w:val="0"/>
      <w:marBottom w:val="0"/>
      <w:divBdr>
        <w:top w:val="none" w:sz="0" w:space="0" w:color="auto"/>
        <w:left w:val="none" w:sz="0" w:space="0" w:color="auto"/>
        <w:bottom w:val="none" w:sz="0" w:space="0" w:color="auto"/>
        <w:right w:val="none" w:sz="0" w:space="0" w:color="auto"/>
      </w:divBdr>
    </w:div>
    <w:div w:id="1367364736">
      <w:bodyDiv w:val="1"/>
      <w:marLeft w:val="0"/>
      <w:marRight w:val="0"/>
      <w:marTop w:val="0"/>
      <w:marBottom w:val="0"/>
      <w:divBdr>
        <w:top w:val="none" w:sz="0" w:space="0" w:color="auto"/>
        <w:left w:val="none" w:sz="0" w:space="0" w:color="auto"/>
        <w:bottom w:val="none" w:sz="0" w:space="0" w:color="auto"/>
        <w:right w:val="none" w:sz="0" w:space="0" w:color="auto"/>
      </w:divBdr>
    </w:div>
    <w:div w:id="1408527586">
      <w:bodyDiv w:val="1"/>
      <w:marLeft w:val="0"/>
      <w:marRight w:val="0"/>
      <w:marTop w:val="0"/>
      <w:marBottom w:val="0"/>
      <w:divBdr>
        <w:top w:val="none" w:sz="0" w:space="0" w:color="auto"/>
        <w:left w:val="none" w:sz="0" w:space="0" w:color="auto"/>
        <w:bottom w:val="none" w:sz="0" w:space="0" w:color="auto"/>
        <w:right w:val="none" w:sz="0" w:space="0" w:color="auto"/>
      </w:divBdr>
      <w:divsChild>
        <w:div w:id="1912109048">
          <w:marLeft w:val="288"/>
          <w:marRight w:val="0"/>
          <w:marTop w:val="115"/>
          <w:marBottom w:val="120"/>
          <w:divBdr>
            <w:top w:val="none" w:sz="0" w:space="0" w:color="auto"/>
            <w:left w:val="none" w:sz="0" w:space="0" w:color="auto"/>
            <w:bottom w:val="none" w:sz="0" w:space="0" w:color="auto"/>
            <w:right w:val="none" w:sz="0" w:space="0" w:color="auto"/>
          </w:divBdr>
        </w:div>
        <w:div w:id="1388602421">
          <w:marLeft w:val="288"/>
          <w:marRight w:val="0"/>
          <w:marTop w:val="115"/>
          <w:marBottom w:val="120"/>
          <w:divBdr>
            <w:top w:val="none" w:sz="0" w:space="0" w:color="auto"/>
            <w:left w:val="none" w:sz="0" w:space="0" w:color="auto"/>
            <w:bottom w:val="none" w:sz="0" w:space="0" w:color="auto"/>
            <w:right w:val="none" w:sz="0" w:space="0" w:color="auto"/>
          </w:divBdr>
        </w:div>
        <w:div w:id="136579885">
          <w:marLeft w:val="288"/>
          <w:marRight w:val="0"/>
          <w:marTop w:val="115"/>
          <w:marBottom w:val="120"/>
          <w:divBdr>
            <w:top w:val="none" w:sz="0" w:space="0" w:color="auto"/>
            <w:left w:val="none" w:sz="0" w:space="0" w:color="auto"/>
            <w:bottom w:val="none" w:sz="0" w:space="0" w:color="auto"/>
            <w:right w:val="none" w:sz="0" w:space="0" w:color="auto"/>
          </w:divBdr>
        </w:div>
      </w:divsChild>
    </w:div>
    <w:div w:id="1418593566">
      <w:bodyDiv w:val="1"/>
      <w:marLeft w:val="0"/>
      <w:marRight w:val="0"/>
      <w:marTop w:val="0"/>
      <w:marBottom w:val="0"/>
      <w:divBdr>
        <w:top w:val="none" w:sz="0" w:space="0" w:color="auto"/>
        <w:left w:val="none" w:sz="0" w:space="0" w:color="auto"/>
        <w:bottom w:val="none" w:sz="0" w:space="0" w:color="auto"/>
        <w:right w:val="none" w:sz="0" w:space="0" w:color="auto"/>
      </w:divBdr>
    </w:div>
    <w:div w:id="1419326890">
      <w:bodyDiv w:val="1"/>
      <w:marLeft w:val="0"/>
      <w:marRight w:val="0"/>
      <w:marTop w:val="0"/>
      <w:marBottom w:val="0"/>
      <w:divBdr>
        <w:top w:val="none" w:sz="0" w:space="0" w:color="auto"/>
        <w:left w:val="none" w:sz="0" w:space="0" w:color="auto"/>
        <w:bottom w:val="none" w:sz="0" w:space="0" w:color="auto"/>
        <w:right w:val="none" w:sz="0" w:space="0" w:color="auto"/>
      </w:divBdr>
    </w:div>
    <w:div w:id="1433355030">
      <w:bodyDiv w:val="1"/>
      <w:marLeft w:val="0"/>
      <w:marRight w:val="0"/>
      <w:marTop w:val="0"/>
      <w:marBottom w:val="0"/>
      <w:divBdr>
        <w:top w:val="none" w:sz="0" w:space="0" w:color="auto"/>
        <w:left w:val="none" w:sz="0" w:space="0" w:color="auto"/>
        <w:bottom w:val="none" w:sz="0" w:space="0" w:color="auto"/>
        <w:right w:val="none" w:sz="0" w:space="0" w:color="auto"/>
      </w:divBdr>
      <w:divsChild>
        <w:div w:id="1727996381">
          <w:marLeft w:val="475"/>
          <w:marRight w:val="0"/>
          <w:marTop w:val="115"/>
          <w:marBottom w:val="120"/>
          <w:divBdr>
            <w:top w:val="none" w:sz="0" w:space="0" w:color="auto"/>
            <w:left w:val="none" w:sz="0" w:space="0" w:color="auto"/>
            <w:bottom w:val="none" w:sz="0" w:space="0" w:color="auto"/>
            <w:right w:val="none" w:sz="0" w:space="0" w:color="auto"/>
          </w:divBdr>
        </w:div>
        <w:div w:id="297996053">
          <w:marLeft w:val="994"/>
          <w:marRight w:val="0"/>
          <w:marTop w:val="96"/>
          <w:marBottom w:val="120"/>
          <w:divBdr>
            <w:top w:val="none" w:sz="0" w:space="0" w:color="auto"/>
            <w:left w:val="none" w:sz="0" w:space="0" w:color="auto"/>
            <w:bottom w:val="none" w:sz="0" w:space="0" w:color="auto"/>
            <w:right w:val="none" w:sz="0" w:space="0" w:color="auto"/>
          </w:divBdr>
        </w:div>
        <w:div w:id="1516264822">
          <w:marLeft w:val="994"/>
          <w:marRight w:val="0"/>
          <w:marTop w:val="96"/>
          <w:marBottom w:val="120"/>
          <w:divBdr>
            <w:top w:val="none" w:sz="0" w:space="0" w:color="auto"/>
            <w:left w:val="none" w:sz="0" w:space="0" w:color="auto"/>
            <w:bottom w:val="none" w:sz="0" w:space="0" w:color="auto"/>
            <w:right w:val="none" w:sz="0" w:space="0" w:color="auto"/>
          </w:divBdr>
        </w:div>
        <w:div w:id="138377649">
          <w:marLeft w:val="994"/>
          <w:marRight w:val="0"/>
          <w:marTop w:val="96"/>
          <w:marBottom w:val="120"/>
          <w:divBdr>
            <w:top w:val="none" w:sz="0" w:space="0" w:color="auto"/>
            <w:left w:val="none" w:sz="0" w:space="0" w:color="auto"/>
            <w:bottom w:val="none" w:sz="0" w:space="0" w:color="auto"/>
            <w:right w:val="none" w:sz="0" w:space="0" w:color="auto"/>
          </w:divBdr>
        </w:div>
        <w:div w:id="140653945">
          <w:marLeft w:val="994"/>
          <w:marRight w:val="0"/>
          <w:marTop w:val="96"/>
          <w:marBottom w:val="120"/>
          <w:divBdr>
            <w:top w:val="none" w:sz="0" w:space="0" w:color="auto"/>
            <w:left w:val="none" w:sz="0" w:space="0" w:color="auto"/>
            <w:bottom w:val="none" w:sz="0" w:space="0" w:color="auto"/>
            <w:right w:val="none" w:sz="0" w:space="0" w:color="auto"/>
          </w:divBdr>
        </w:div>
        <w:div w:id="1215236349">
          <w:marLeft w:val="994"/>
          <w:marRight w:val="0"/>
          <w:marTop w:val="96"/>
          <w:marBottom w:val="120"/>
          <w:divBdr>
            <w:top w:val="none" w:sz="0" w:space="0" w:color="auto"/>
            <w:left w:val="none" w:sz="0" w:space="0" w:color="auto"/>
            <w:bottom w:val="none" w:sz="0" w:space="0" w:color="auto"/>
            <w:right w:val="none" w:sz="0" w:space="0" w:color="auto"/>
          </w:divBdr>
        </w:div>
        <w:div w:id="1288246049">
          <w:marLeft w:val="994"/>
          <w:marRight w:val="0"/>
          <w:marTop w:val="96"/>
          <w:marBottom w:val="120"/>
          <w:divBdr>
            <w:top w:val="none" w:sz="0" w:space="0" w:color="auto"/>
            <w:left w:val="none" w:sz="0" w:space="0" w:color="auto"/>
            <w:bottom w:val="none" w:sz="0" w:space="0" w:color="auto"/>
            <w:right w:val="none" w:sz="0" w:space="0" w:color="auto"/>
          </w:divBdr>
        </w:div>
      </w:divsChild>
    </w:div>
    <w:div w:id="1455901136">
      <w:bodyDiv w:val="1"/>
      <w:marLeft w:val="0"/>
      <w:marRight w:val="0"/>
      <w:marTop w:val="0"/>
      <w:marBottom w:val="0"/>
      <w:divBdr>
        <w:top w:val="none" w:sz="0" w:space="0" w:color="auto"/>
        <w:left w:val="none" w:sz="0" w:space="0" w:color="auto"/>
        <w:bottom w:val="none" w:sz="0" w:space="0" w:color="auto"/>
        <w:right w:val="none" w:sz="0" w:space="0" w:color="auto"/>
      </w:divBdr>
      <w:divsChild>
        <w:div w:id="337465726">
          <w:marLeft w:val="475"/>
          <w:marRight w:val="0"/>
          <w:marTop w:val="115"/>
          <w:marBottom w:val="120"/>
          <w:divBdr>
            <w:top w:val="none" w:sz="0" w:space="0" w:color="auto"/>
            <w:left w:val="none" w:sz="0" w:space="0" w:color="auto"/>
            <w:bottom w:val="none" w:sz="0" w:space="0" w:color="auto"/>
            <w:right w:val="none" w:sz="0" w:space="0" w:color="auto"/>
          </w:divBdr>
        </w:div>
        <w:div w:id="1504080223">
          <w:marLeft w:val="475"/>
          <w:marRight w:val="0"/>
          <w:marTop w:val="115"/>
          <w:marBottom w:val="120"/>
          <w:divBdr>
            <w:top w:val="none" w:sz="0" w:space="0" w:color="auto"/>
            <w:left w:val="none" w:sz="0" w:space="0" w:color="auto"/>
            <w:bottom w:val="none" w:sz="0" w:space="0" w:color="auto"/>
            <w:right w:val="none" w:sz="0" w:space="0" w:color="auto"/>
          </w:divBdr>
        </w:div>
        <w:div w:id="1660886970">
          <w:marLeft w:val="475"/>
          <w:marRight w:val="0"/>
          <w:marTop w:val="115"/>
          <w:marBottom w:val="120"/>
          <w:divBdr>
            <w:top w:val="none" w:sz="0" w:space="0" w:color="auto"/>
            <w:left w:val="none" w:sz="0" w:space="0" w:color="auto"/>
            <w:bottom w:val="none" w:sz="0" w:space="0" w:color="auto"/>
            <w:right w:val="none" w:sz="0" w:space="0" w:color="auto"/>
          </w:divBdr>
        </w:div>
        <w:div w:id="431778822">
          <w:marLeft w:val="475"/>
          <w:marRight w:val="0"/>
          <w:marTop w:val="115"/>
          <w:marBottom w:val="120"/>
          <w:divBdr>
            <w:top w:val="none" w:sz="0" w:space="0" w:color="auto"/>
            <w:left w:val="none" w:sz="0" w:space="0" w:color="auto"/>
            <w:bottom w:val="none" w:sz="0" w:space="0" w:color="auto"/>
            <w:right w:val="none" w:sz="0" w:space="0" w:color="auto"/>
          </w:divBdr>
        </w:div>
      </w:divsChild>
    </w:div>
    <w:div w:id="1464158888">
      <w:bodyDiv w:val="1"/>
      <w:marLeft w:val="0"/>
      <w:marRight w:val="0"/>
      <w:marTop w:val="0"/>
      <w:marBottom w:val="0"/>
      <w:divBdr>
        <w:top w:val="none" w:sz="0" w:space="0" w:color="auto"/>
        <w:left w:val="none" w:sz="0" w:space="0" w:color="auto"/>
        <w:bottom w:val="none" w:sz="0" w:space="0" w:color="auto"/>
        <w:right w:val="none" w:sz="0" w:space="0" w:color="auto"/>
      </w:divBdr>
      <w:divsChild>
        <w:div w:id="652106240">
          <w:marLeft w:val="288"/>
          <w:marRight w:val="0"/>
          <w:marTop w:val="115"/>
          <w:marBottom w:val="120"/>
          <w:divBdr>
            <w:top w:val="none" w:sz="0" w:space="0" w:color="auto"/>
            <w:left w:val="none" w:sz="0" w:space="0" w:color="auto"/>
            <w:bottom w:val="none" w:sz="0" w:space="0" w:color="auto"/>
            <w:right w:val="none" w:sz="0" w:space="0" w:color="auto"/>
          </w:divBdr>
        </w:div>
        <w:div w:id="1067147890">
          <w:marLeft w:val="288"/>
          <w:marRight w:val="0"/>
          <w:marTop w:val="115"/>
          <w:marBottom w:val="120"/>
          <w:divBdr>
            <w:top w:val="none" w:sz="0" w:space="0" w:color="auto"/>
            <w:left w:val="none" w:sz="0" w:space="0" w:color="auto"/>
            <w:bottom w:val="none" w:sz="0" w:space="0" w:color="auto"/>
            <w:right w:val="none" w:sz="0" w:space="0" w:color="auto"/>
          </w:divBdr>
        </w:div>
        <w:div w:id="1472362184">
          <w:marLeft w:val="288"/>
          <w:marRight w:val="0"/>
          <w:marTop w:val="115"/>
          <w:marBottom w:val="120"/>
          <w:divBdr>
            <w:top w:val="none" w:sz="0" w:space="0" w:color="auto"/>
            <w:left w:val="none" w:sz="0" w:space="0" w:color="auto"/>
            <w:bottom w:val="none" w:sz="0" w:space="0" w:color="auto"/>
            <w:right w:val="none" w:sz="0" w:space="0" w:color="auto"/>
          </w:divBdr>
        </w:div>
        <w:div w:id="912349179">
          <w:marLeft w:val="288"/>
          <w:marRight w:val="0"/>
          <w:marTop w:val="115"/>
          <w:marBottom w:val="120"/>
          <w:divBdr>
            <w:top w:val="none" w:sz="0" w:space="0" w:color="auto"/>
            <w:left w:val="none" w:sz="0" w:space="0" w:color="auto"/>
            <w:bottom w:val="none" w:sz="0" w:space="0" w:color="auto"/>
            <w:right w:val="none" w:sz="0" w:space="0" w:color="auto"/>
          </w:divBdr>
        </w:div>
      </w:divsChild>
    </w:div>
    <w:div w:id="1496611786">
      <w:bodyDiv w:val="1"/>
      <w:marLeft w:val="0"/>
      <w:marRight w:val="0"/>
      <w:marTop w:val="0"/>
      <w:marBottom w:val="0"/>
      <w:divBdr>
        <w:top w:val="none" w:sz="0" w:space="0" w:color="auto"/>
        <w:left w:val="none" w:sz="0" w:space="0" w:color="auto"/>
        <w:bottom w:val="none" w:sz="0" w:space="0" w:color="auto"/>
        <w:right w:val="none" w:sz="0" w:space="0" w:color="auto"/>
      </w:divBdr>
      <w:divsChild>
        <w:div w:id="988048090">
          <w:marLeft w:val="0"/>
          <w:marRight w:val="0"/>
          <w:marTop w:val="0"/>
          <w:marBottom w:val="0"/>
          <w:divBdr>
            <w:top w:val="none" w:sz="0" w:space="0" w:color="auto"/>
            <w:left w:val="none" w:sz="0" w:space="0" w:color="auto"/>
            <w:bottom w:val="none" w:sz="0" w:space="0" w:color="auto"/>
            <w:right w:val="none" w:sz="0" w:space="0" w:color="auto"/>
          </w:divBdr>
          <w:divsChild>
            <w:div w:id="1551307245">
              <w:marLeft w:val="0"/>
              <w:marRight w:val="0"/>
              <w:marTop w:val="0"/>
              <w:marBottom w:val="0"/>
              <w:divBdr>
                <w:top w:val="none" w:sz="0" w:space="0" w:color="auto"/>
                <w:left w:val="none" w:sz="0" w:space="0" w:color="auto"/>
                <w:bottom w:val="none" w:sz="0" w:space="0" w:color="auto"/>
                <w:right w:val="none" w:sz="0" w:space="0" w:color="auto"/>
              </w:divBdr>
              <w:divsChild>
                <w:div w:id="65302361">
                  <w:marLeft w:val="0"/>
                  <w:marRight w:val="0"/>
                  <w:marTop w:val="0"/>
                  <w:marBottom w:val="0"/>
                  <w:divBdr>
                    <w:top w:val="none" w:sz="0" w:space="0" w:color="auto"/>
                    <w:left w:val="none" w:sz="0" w:space="0" w:color="auto"/>
                    <w:bottom w:val="none" w:sz="0" w:space="0" w:color="auto"/>
                    <w:right w:val="none" w:sz="0" w:space="0" w:color="auto"/>
                  </w:divBdr>
                  <w:divsChild>
                    <w:div w:id="2144810535">
                      <w:marLeft w:val="0"/>
                      <w:marRight w:val="0"/>
                      <w:marTop w:val="0"/>
                      <w:marBottom w:val="0"/>
                      <w:divBdr>
                        <w:top w:val="none" w:sz="0" w:space="0" w:color="auto"/>
                        <w:left w:val="none" w:sz="0" w:space="0" w:color="auto"/>
                        <w:bottom w:val="none" w:sz="0" w:space="0" w:color="auto"/>
                        <w:right w:val="none" w:sz="0" w:space="0" w:color="auto"/>
                      </w:divBdr>
                      <w:divsChild>
                        <w:div w:id="1680620094">
                          <w:marLeft w:val="0"/>
                          <w:marRight w:val="0"/>
                          <w:marTop w:val="0"/>
                          <w:marBottom w:val="0"/>
                          <w:divBdr>
                            <w:top w:val="none" w:sz="0" w:space="0" w:color="auto"/>
                            <w:left w:val="none" w:sz="0" w:space="0" w:color="auto"/>
                            <w:bottom w:val="none" w:sz="0" w:space="0" w:color="auto"/>
                            <w:right w:val="none" w:sz="0" w:space="0" w:color="auto"/>
                          </w:divBdr>
                          <w:divsChild>
                            <w:div w:id="514465406">
                              <w:marLeft w:val="0"/>
                              <w:marRight w:val="0"/>
                              <w:marTop w:val="0"/>
                              <w:marBottom w:val="0"/>
                              <w:divBdr>
                                <w:top w:val="none" w:sz="0" w:space="0" w:color="auto"/>
                                <w:left w:val="none" w:sz="0" w:space="0" w:color="auto"/>
                                <w:bottom w:val="none" w:sz="0" w:space="0" w:color="auto"/>
                                <w:right w:val="none" w:sz="0" w:space="0" w:color="auto"/>
                              </w:divBdr>
                              <w:divsChild>
                                <w:div w:id="1450511128">
                                  <w:marLeft w:val="0"/>
                                  <w:marRight w:val="0"/>
                                  <w:marTop w:val="0"/>
                                  <w:marBottom w:val="0"/>
                                  <w:divBdr>
                                    <w:top w:val="none" w:sz="0" w:space="0" w:color="auto"/>
                                    <w:left w:val="none" w:sz="0" w:space="0" w:color="auto"/>
                                    <w:bottom w:val="none" w:sz="0" w:space="0" w:color="auto"/>
                                    <w:right w:val="none" w:sz="0" w:space="0" w:color="auto"/>
                                  </w:divBdr>
                                </w:div>
                                <w:div w:id="626162579">
                                  <w:marLeft w:val="0"/>
                                  <w:marRight w:val="0"/>
                                  <w:marTop w:val="0"/>
                                  <w:marBottom w:val="0"/>
                                  <w:divBdr>
                                    <w:top w:val="none" w:sz="0" w:space="0" w:color="auto"/>
                                    <w:left w:val="none" w:sz="0" w:space="0" w:color="auto"/>
                                    <w:bottom w:val="none" w:sz="0" w:space="0" w:color="auto"/>
                                    <w:right w:val="none" w:sz="0" w:space="0" w:color="auto"/>
                                  </w:divBdr>
                                </w:div>
                                <w:div w:id="1457944341">
                                  <w:marLeft w:val="0"/>
                                  <w:marRight w:val="0"/>
                                  <w:marTop w:val="0"/>
                                  <w:marBottom w:val="0"/>
                                  <w:divBdr>
                                    <w:top w:val="none" w:sz="0" w:space="0" w:color="auto"/>
                                    <w:left w:val="none" w:sz="0" w:space="0" w:color="auto"/>
                                    <w:bottom w:val="none" w:sz="0" w:space="0" w:color="auto"/>
                                    <w:right w:val="none" w:sz="0" w:space="0" w:color="auto"/>
                                  </w:divBdr>
                                </w:div>
                                <w:div w:id="686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007147">
              <w:marLeft w:val="0"/>
              <w:marRight w:val="0"/>
              <w:marTop w:val="0"/>
              <w:marBottom w:val="0"/>
              <w:divBdr>
                <w:top w:val="none" w:sz="0" w:space="0" w:color="auto"/>
                <w:left w:val="none" w:sz="0" w:space="0" w:color="auto"/>
                <w:bottom w:val="none" w:sz="0" w:space="0" w:color="auto"/>
                <w:right w:val="none" w:sz="0" w:space="0" w:color="auto"/>
              </w:divBdr>
            </w:div>
            <w:div w:id="763693812">
              <w:marLeft w:val="0"/>
              <w:marRight w:val="0"/>
              <w:marTop w:val="0"/>
              <w:marBottom w:val="0"/>
              <w:divBdr>
                <w:top w:val="none" w:sz="0" w:space="0" w:color="auto"/>
                <w:left w:val="none" w:sz="0" w:space="0" w:color="auto"/>
                <w:bottom w:val="none" w:sz="0" w:space="0" w:color="auto"/>
                <w:right w:val="none" w:sz="0" w:space="0" w:color="auto"/>
              </w:divBdr>
              <w:divsChild>
                <w:div w:id="1295019701">
                  <w:marLeft w:val="0"/>
                  <w:marRight w:val="0"/>
                  <w:marTop w:val="0"/>
                  <w:marBottom w:val="0"/>
                  <w:divBdr>
                    <w:top w:val="none" w:sz="0" w:space="0" w:color="auto"/>
                    <w:left w:val="none" w:sz="0" w:space="0" w:color="auto"/>
                    <w:bottom w:val="none" w:sz="0" w:space="0" w:color="auto"/>
                    <w:right w:val="none" w:sz="0" w:space="0" w:color="auto"/>
                  </w:divBdr>
                  <w:divsChild>
                    <w:div w:id="260535056">
                      <w:marLeft w:val="0"/>
                      <w:marRight w:val="0"/>
                      <w:marTop w:val="0"/>
                      <w:marBottom w:val="0"/>
                      <w:divBdr>
                        <w:top w:val="none" w:sz="0" w:space="0" w:color="auto"/>
                        <w:left w:val="none" w:sz="0" w:space="0" w:color="auto"/>
                        <w:bottom w:val="none" w:sz="0" w:space="0" w:color="auto"/>
                        <w:right w:val="none" w:sz="0" w:space="0" w:color="auto"/>
                      </w:divBdr>
                      <w:divsChild>
                        <w:div w:id="1429471392">
                          <w:marLeft w:val="0"/>
                          <w:marRight w:val="0"/>
                          <w:marTop w:val="0"/>
                          <w:marBottom w:val="0"/>
                          <w:divBdr>
                            <w:top w:val="none" w:sz="0" w:space="0" w:color="auto"/>
                            <w:left w:val="none" w:sz="0" w:space="0" w:color="auto"/>
                            <w:bottom w:val="none" w:sz="0" w:space="0" w:color="auto"/>
                            <w:right w:val="none" w:sz="0" w:space="0" w:color="auto"/>
                          </w:divBdr>
                          <w:divsChild>
                            <w:div w:id="1882159952">
                              <w:marLeft w:val="0"/>
                              <w:marRight w:val="0"/>
                              <w:marTop w:val="0"/>
                              <w:marBottom w:val="0"/>
                              <w:divBdr>
                                <w:top w:val="none" w:sz="0" w:space="0" w:color="auto"/>
                                <w:left w:val="none" w:sz="0" w:space="0" w:color="auto"/>
                                <w:bottom w:val="none" w:sz="0" w:space="0" w:color="auto"/>
                                <w:right w:val="none" w:sz="0" w:space="0" w:color="auto"/>
                              </w:divBdr>
                              <w:divsChild>
                                <w:div w:id="6414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005707">
              <w:marLeft w:val="0"/>
              <w:marRight w:val="0"/>
              <w:marTop w:val="0"/>
              <w:marBottom w:val="0"/>
              <w:divBdr>
                <w:top w:val="none" w:sz="0" w:space="0" w:color="auto"/>
                <w:left w:val="none" w:sz="0" w:space="0" w:color="auto"/>
                <w:bottom w:val="none" w:sz="0" w:space="0" w:color="auto"/>
                <w:right w:val="none" w:sz="0" w:space="0" w:color="auto"/>
              </w:divBdr>
            </w:div>
            <w:div w:id="899637767">
              <w:marLeft w:val="0"/>
              <w:marRight w:val="0"/>
              <w:marTop w:val="0"/>
              <w:marBottom w:val="0"/>
              <w:divBdr>
                <w:top w:val="none" w:sz="0" w:space="0" w:color="auto"/>
                <w:left w:val="none" w:sz="0" w:space="0" w:color="auto"/>
                <w:bottom w:val="none" w:sz="0" w:space="0" w:color="auto"/>
                <w:right w:val="none" w:sz="0" w:space="0" w:color="auto"/>
              </w:divBdr>
              <w:divsChild>
                <w:div w:id="156500850">
                  <w:marLeft w:val="0"/>
                  <w:marRight w:val="0"/>
                  <w:marTop w:val="0"/>
                  <w:marBottom w:val="0"/>
                  <w:divBdr>
                    <w:top w:val="none" w:sz="0" w:space="0" w:color="auto"/>
                    <w:left w:val="none" w:sz="0" w:space="0" w:color="auto"/>
                    <w:bottom w:val="none" w:sz="0" w:space="0" w:color="auto"/>
                    <w:right w:val="none" w:sz="0" w:space="0" w:color="auto"/>
                  </w:divBdr>
                  <w:divsChild>
                    <w:div w:id="260841624">
                      <w:marLeft w:val="0"/>
                      <w:marRight w:val="0"/>
                      <w:marTop w:val="0"/>
                      <w:marBottom w:val="0"/>
                      <w:divBdr>
                        <w:top w:val="none" w:sz="0" w:space="0" w:color="auto"/>
                        <w:left w:val="none" w:sz="0" w:space="0" w:color="auto"/>
                        <w:bottom w:val="none" w:sz="0" w:space="0" w:color="auto"/>
                        <w:right w:val="none" w:sz="0" w:space="0" w:color="auto"/>
                      </w:divBdr>
                      <w:divsChild>
                        <w:div w:id="3320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389284">
      <w:bodyDiv w:val="1"/>
      <w:marLeft w:val="0"/>
      <w:marRight w:val="0"/>
      <w:marTop w:val="0"/>
      <w:marBottom w:val="0"/>
      <w:divBdr>
        <w:top w:val="none" w:sz="0" w:space="0" w:color="auto"/>
        <w:left w:val="none" w:sz="0" w:space="0" w:color="auto"/>
        <w:bottom w:val="none" w:sz="0" w:space="0" w:color="auto"/>
        <w:right w:val="none" w:sz="0" w:space="0" w:color="auto"/>
      </w:divBdr>
      <w:divsChild>
        <w:div w:id="1101878814">
          <w:marLeft w:val="475"/>
          <w:marRight w:val="0"/>
          <w:marTop w:val="115"/>
          <w:marBottom w:val="120"/>
          <w:divBdr>
            <w:top w:val="none" w:sz="0" w:space="0" w:color="auto"/>
            <w:left w:val="none" w:sz="0" w:space="0" w:color="auto"/>
            <w:bottom w:val="none" w:sz="0" w:space="0" w:color="auto"/>
            <w:right w:val="none" w:sz="0" w:space="0" w:color="auto"/>
          </w:divBdr>
        </w:div>
        <w:div w:id="2021811241">
          <w:marLeft w:val="475"/>
          <w:marRight w:val="0"/>
          <w:marTop w:val="115"/>
          <w:marBottom w:val="120"/>
          <w:divBdr>
            <w:top w:val="none" w:sz="0" w:space="0" w:color="auto"/>
            <w:left w:val="none" w:sz="0" w:space="0" w:color="auto"/>
            <w:bottom w:val="none" w:sz="0" w:space="0" w:color="auto"/>
            <w:right w:val="none" w:sz="0" w:space="0" w:color="auto"/>
          </w:divBdr>
        </w:div>
        <w:div w:id="1816332844">
          <w:marLeft w:val="475"/>
          <w:marRight w:val="0"/>
          <w:marTop w:val="115"/>
          <w:marBottom w:val="120"/>
          <w:divBdr>
            <w:top w:val="none" w:sz="0" w:space="0" w:color="auto"/>
            <w:left w:val="none" w:sz="0" w:space="0" w:color="auto"/>
            <w:bottom w:val="none" w:sz="0" w:space="0" w:color="auto"/>
            <w:right w:val="none" w:sz="0" w:space="0" w:color="auto"/>
          </w:divBdr>
        </w:div>
        <w:div w:id="64882481">
          <w:marLeft w:val="475"/>
          <w:marRight w:val="0"/>
          <w:marTop w:val="115"/>
          <w:marBottom w:val="120"/>
          <w:divBdr>
            <w:top w:val="none" w:sz="0" w:space="0" w:color="auto"/>
            <w:left w:val="none" w:sz="0" w:space="0" w:color="auto"/>
            <w:bottom w:val="none" w:sz="0" w:space="0" w:color="auto"/>
            <w:right w:val="none" w:sz="0" w:space="0" w:color="auto"/>
          </w:divBdr>
        </w:div>
      </w:divsChild>
    </w:div>
    <w:div w:id="1506748355">
      <w:bodyDiv w:val="1"/>
      <w:marLeft w:val="0"/>
      <w:marRight w:val="0"/>
      <w:marTop w:val="0"/>
      <w:marBottom w:val="0"/>
      <w:divBdr>
        <w:top w:val="none" w:sz="0" w:space="0" w:color="auto"/>
        <w:left w:val="none" w:sz="0" w:space="0" w:color="auto"/>
        <w:bottom w:val="none" w:sz="0" w:space="0" w:color="auto"/>
        <w:right w:val="none" w:sz="0" w:space="0" w:color="auto"/>
      </w:divBdr>
      <w:divsChild>
        <w:div w:id="470638431">
          <w:marLeft w:val="0"/>
          <w:marRight w:val="0"/>
          <w:marTop w:val="75"/>
          <w:marBottom w:val="75"/>
          <w:divBdr>
            <w:top w:val="none" w:sz="0" w:space="0" w:color="auto"/>
            <w:left w:val="none" w:sz="0" w:space="0" w:color="auto"/>
            <w:bottom w:val="none" w:sz="0" w:space="0" w:color="auto"/>
            <w:right w:val="none" w:sz="0" w:space="0" w:color="auto"/>
          </w:divBdr>
        </w:div>
      </w:divsChild>
    </w:div>
    <w:div w:id="1594047227">
      <w:bodyDiv w:val="1"/>
      <w:marLeft w:val="0"/>
      <w:marRight w:val="0"/>
      <w:marTop w:val="0"/>
      <w:marBottom w:val="0"/>
      <w:divBdr>
        <w:top w:val="none" w:sz="0" w:space="0" w:color="auto"/>
        <w:left w:val="none" w:sz="0" w:space="0" w:color="auto"/>
        <w:bottom w:val="none" w:sz="0" w:space="0" w:color="auto"/>
        <w:right w:val="none" w:sz="0" w:space="0" w:color="auto"/>
      </w:divBdr>
      <w:divsChild>
        <w:div w:id="684865446">
          <w:marLeft w:val="475"/>
          <w:marRight w:val="0"/>
          <w:marTop w:val="115"/>
          <w:marBottom w:val="120"/>
          <w:divBdr>
            <w:top w:val="none" w:sz="0" w:space="0" w:color="auto"/>
            <w:left w:val="none" w:sz="0" w:space="0" w:color="auto"/>
            <w:bottom w:val="none" w:sz="0" w:space="0" w:color="auto"/>
            <w:right w:val="none" w:sz="0" w:space="0" w:color="auto"/>
          </w:divBdr>
        </w:div>
        <w:div w:id="2059014175">
          <w:marLeft w:val="475"/>
          <w:marRight w:val="0"/>
          <w:marTop w:val="115"/>
          <w:marBottom w:val="120"/>
          <w:divBdr>
            <w:top w:val="none" w:sz="0" w:space="0" w:color="auto"/>
            <w:left w:val="none" w:sz="0" w:space="0" w:color="auto"/>
            <w:bottom w:val="none" w:sz="0" w:space="0" w:color="auto"/>
            <w:right w:val="none" w:sz="0" w:space="0" w:color="auto"/>
          </w:divBdr>
        </w:div>
        <w:div w:id="869219465">
          <w:marLeft w:val="475"/>
          <w:marRight w:val="0"/>
          <w:marTop w:val="115"/>
          <w:marBottom w:val="120"/>
          <w:divBdr>
            <w:top w:val="none" w:sz="0" w:space="0" w:color="auto"/>
            <w:left w:val="none" w:sz="0" w:space="0" w:color="auto"/>
            <w:bottom w:val="none" w:sz="0" w:space="0" w:color="auto"/>
            <w:right w:val="none" w:sz="0" w:space="0" w:color="auto"/>
          </w:divBdr>
        </w:div>
        <w:div w:id="119299317">
          <w:marLeft w:val="475"/>
          <w:marRight w:val="0"/>
          <w:marTop w:val="115"/>
          <w:marBottom w:val="120"/>
          <w:divBdr>
            <w:top w:val="none" w:sz="0" w:space="0" w:color="auto"/>
            <w:left w:val="none" w:sz="0" w:space="0" w:color="auto"/>
            <w:bottom w:val="none" w:sz="0" w:space="0" w:color="auto"/>
            <w:right w:val="none" w:sz="0" w:space="0" w:color="auto"/>
          </w:divBdr>
        </w:div>
        <w:div w:id="1077704313">
          <w:marLeft w:val="475"/>
          <w:marRight w:val="0"/>
          <w:marTop w:val="115"/>
          <w:marBottom w:val="120"/>
          <w:divBdr>
            <w:top w:val="none" w:sz="0" w:space="0" w:color="auto"/>
            <w:left w:val="none" w:sz="0" w:space="0" w:color="auto"/>
            <w:bottom w:val="none" w:sz="0" w:space="0" w:color="auto"/>
            <w:right w:val="none" w:sz="0" w:space="0" w:color="auto"/>
          </w:divBdr>
        </w:div>
        <w:div w:id="504521390">
          <w:marLeft w:val="475"/>
          <w:marRight w:val="0"/>
          <w:marTop w:val="115"/>
          <w:marBottom w:val="120"/>
          <w:divBdr>
            <w:top w:val="none" w:sz="0" w:space="0" w:color="auto"/>
            <w:left w:val="none" w:sz="0" w:space="0" w:color="auto"/>
            <w:bottom w:val="none" w:sz="0" w:space="0" w:color="auto"/>
            <w:right w:val="none" w:sz="0" w:space="0" w:color="auto"/>
          </w:divBdr>
        </w:div>
      </w:divsChild>
    </w:div>
    <w:div w:id="1611429045">
      <w:bodyDiv w:val="1"/>
      <w:marLeft w:val="0"/>
      <w:marRight w:val="0"/>
      <w:marTop w:val="0"/>
      <w:marBottom w:val="0"/>
      <w:divBdr>
        <w:top w:val="none" w:sz="0" w:space="0" w:color="auto"/>
        <w:left w:val="none" w:sz="0" w:space="0" w:color="auto"/>
        <w:bottom w:val="none" w:sz="0" w:space="0" w:color="auto"/>
        <w:right w:val="none" w:sz="0" w:space="0" w:color="auto"/>
      </w:divBdr>
    </w:div>
    <w:div w:id="1614895445">
      <w:bodyDiv w:val="1"/>
      <w:marLeft w:val="0"/>
      <w:marRight w:val="0"/>
      <w:marTop w:val="0"/>
      <w:marBottom w:val="0"/>
      <w:divBdr>
        <w:top w:val="none" w:sz="0" w:space="0" w:color="auto"/>
        <w:left w:val="none" w:sz="0" w:space="0" w:color="auto"/>
        <w:bottom w:val="none" w:sz="0" w:space="0" w:color="auto"/>
        <w:right w:val="none" w:sz="0" w:space="0" w:color="auto"/>
      </w:divBdr>
      <w:divsChild>
        <w:div w:id="1654751231">
          <w:marLeft w:val="288"/>
          <w:marRight w:val="0"/>
          <w:marTop w:val="115"/>
          <w:marBottom w:val="120"/>
          <w:divBdr>
            <w:top w:val="none" w:sz="0" w:space="0" w:color="auto"/>
            <w:left w:val="none" w:sz="0" w:space="0" w:color="auto"/>
            <w:bottom w:val="none" w:sz="0" w:space="0" w:color="auto"/>
            <w:right w:val="none" w:sz="0" w:space="0" w:color="auto"/>
          </w:divBdr>
        </w:div>
        <w:div w:id="522982153">
          <w:marLeft w:val="288"/>
          <w:marRight w:val="0"/>
          <w:marTop w:val="115"/>
          <w:marBottom w:val="120"/>
          <w:divBdr>
            <w:top w:val="none" w:sz="0" w:space="0" w:color="auto"/>
            <w:left w:val="none" w:sz="0" w:space="0" w:color="auto"/>
            <w:bottom w:val="none" w:sz="0" w:space="0" w:color="auto"/>
            <w:right w:val="none" w:sz="0" w:space="0" w:color="auto"/>
          </w:divBdr>
        </w:div>
      </w:divsChild>
    </w:div>
    <w:div w:id="1620188676">
      <w:bodyDiv w:val="1"/>
      <w:marLeft w:val="0"/>
      <w:marRight w:val="0"/>
      <w:marTop w:val="0"/>
      <w:marBottom w:val="0"/>
      <w:divBdr>
        <w:top w:val="none" w:sz="0" w:space="0" w:color="auto"/>
        <w:left w:val="none" w:sz="0" w:space="0" w:color="auto"/>
        <w:bottom w:val="none" w:sz="0" w:space="0" w:color="auto"/>
        <w:right w:val="none" w:sz="0" w:space="0" w:color="auto"/>
      </w:divBdr>
      <w:divsChild>
        <w:div w:id="1559701400">
          <w:marLeft w:val="475"/>
          <w:marRight w:val="0"/>
          <w:marTop w:val="115"/>
          <w:marBottom w:val="120"/>
          <w:divBdr>
            <w:top w:val="none" w:sz="0" w:space="0" w:color="auto"/>
            <w:left w:val="none" w:sz="0" w:space="0" w:color="auto"/>
            <w:bottom w:val="none" w:sz="0" w:space="0" w:color="auto"/>
            <w:right w:val="none" w:sz="0" w:space="0" w:color="auto"/>
          </w:divBdr>
        </w:div>
        <w:div w:id="2086804651">
          <w:marLeft w:val="475"/>
          <w:marRight w:val="0"/>
          <w:marTop w:val="115"/>
          <w:marBottom w:val="120"/>
          <w:divBdr>
            <w:top w:val="none" w:sz="0" w:space="0" w:color="auto"/>
            <w:left w:val="none" w:sz="0" w:space="0" w:color="auto"/>
            <w:bottom w:val="none" w:sz="0" w:space="0" w:color="auto"/>
            <w:right w:val="none" w:sz="0" w:space="0" w:color="auto"/>
          </w:divBdr>
        </w:div>
        <w:div w:id="2016221639">
          <w:marLeft w:val="475"/>
          <w:marRight w:val="0"/>
          <w:marTop w:val="115"/>
          <w:marBottom w:val="120"/>
          <w:divBdr>
            <w:top w:val="none" w:sz="0" w:space="0" w:color="auto"/>
            <w:left w:val="none" w:sz="0" w:space="0" w:color="auto"/>
            <w:bottom w:val="none" w:sz="0" w:space="0" w:color="auto"/>
            <w:right w:val="none" w:sz="0" w:space="0" w:color="auto"/>
          </w:divBdr>
        </w:div>
        <w:div w:id="1894534388">
          <w:marLeft w:val="475"/>
          <w:marRight w:val="0"/>
          <w:marTop w:val="115"/>
          <w:marBottom w:val="120"/>
          <w:divBdr>
            <w:top w:val="none" w:sz="0" w:space="0" w:color="auto"/>
            <w:left w:val="none" w:sz="0" w:space="0" w:color="auto"/>
            <w:bottom w:val="none" w:sz="0" w:space="0" w:color="auto"/>
            <w:right w:val="none" w:sz="0" w:space="0" w:color="auto"/>
          </w:divBdr>
        </w:div>
        <w:div w:id="1802528861">
          <w:marLeft w:val="475"/>
          <w:marRight w:val="0"/>
          <w:marTop w:val="115"/>
          <w:marBottom w:val="120"/>
          <w:divBdr>
            <w:top w:val="none" w:sz="0" w:space="0" w:color="auto"/>
            <w:left w:val="none" w:sz="0" w:space="0" w:color="auto"/>
            <w:bottom w:val="none" w:sz="0" w:space="0" w:color="auto"/>
            <w:right w:val="none" w:sz="0" w:space="0" w:color="auto"/>
          </w:divBdr>
        </w:div>
        <w:div w:id="804927781">
          <w:marLeft w:val="475"/>
          <w:marRight w:val="0"/>
          <w:marTop w:val="115"/>
          <w:marBottom w:val="120"/>
          <w:divBdr>
            <w:top w:val="none" w:sz="0" w:space="0" w:color="auto"/>
            <w:left w:val="none" w:sz="0" w:space="0" w:color="auto"/>
            <w:bottom w:val="none" w:sz="0" w:space="0" w:color="auto"/>
            <w:right w:val="none" w:sz="0" w:space="0" w:color="auto"/>
          </w:divBdr>
        </w:div>
      </w:divsChild>
    </w:div>
    <w:div w:id="1623921360">
      <w:bodyDiv w:val="1"/>
      <w:marLeft w:val="0"/>
      <w:marRight w:val="0"/>
      <w:marTop w:val="0"/>
      <w:marBottom w:val="0"/>
      <w:divBdr>
        <w:top w:val="none" w:sz="0" w:space="0" w:color="auto"/>
        <w:left w:val="none" w:sz="0" w:space="0" w:color="auto"/>
        <w:bottom w:val="none" w:sz="0" w:space="0" w:color="auto"/>
        <w:right w:val="none" w:sz="0" w:space="0" w:color="auto"/>
      </w:divBdr>
      <w:divsChild>
        <w:div w:id="1212157831">
          <w:marLeft w:val="475"/>
          <w:marRight w:val="0"/>
          <w:marTop w:val="115"/>
          <w:marBottom w:val="120"/>
          <w:divBdr>
            <w:top w:val="none" w:sz="0" w:space="0" w:color="auto"/>
            <w:left w:val="none" w:sz="0" w:space="0" w:color="auto"/>
            <w:bottom w:val="none" w:sz="0" w:space="0" w:color="auto"/>
            <w:right w:val="none" w:sz="0" w:space="0" w:color="auto"/>
          </w:divBdr>
        </w:div>
        <w:div w:id="596249867">
          <w:marLeft w:val="475"/>
          <w:marRight w:val="0"/>
          <w:marTop w:val="115"/>
          <w:marBottom w:val="120"/>
          <w:divBdr>
            <w:top w:val="none" w:sz="0" w:space="0" w:color="auto"/>
            <w:left w:val="none" w:sz="0" w:space="0" w:color="auto"/>
            <w:bottom w:val="none" w:sz="0" w:space="0" w:color="auto"/>
            <w:right w:val="none" w:sz="0" w:space="0" w:color="auto"/>
          </w:divBdr>
        </w:div>
      </w:divsChild>
    </w:div>
    <w:div w:id="1644117097">
      <w:bodyDiv w:val="1"/>
      <w:marLeft w:val="0"/>
      <w:marRight w:val="0"/>
      <w:marTop w:val="0"/>
      <w:marBottom w:val="0"/>
      <w:divBdr>
        <w:top w:val="none" w:sz="0" w:space="0" w:color="auto"/>
        <w:left w:val="none" w:sz="0" w:space="0" w:color="auto"/>
        <w:bottom w:val="none" w:sz="0" w:space="0" w:color="auto"/>
        <w:right w:val="none" w:sz="0" w:space="0" w:color="auto"/>
      </w:divBdr>
      <w:divsChild>
        <w:div w:id="1792478451">
          <w:marLeft w:val="475"/>
          <w:marRight w:val="0"/>
          <w:marTop w:val="115"/>
          <w:marBottom w:val="120"/>
          <w:divBdr>
            <w:top w:val="none" w:sz="0" w:space="0" w:color="auto"/>
            <w:left w:val="none" w:sz="0" w:space="0" w:color="auto"/>
            <w:bottom w:val="none" w:sz="0" w:space="0" w:color="auto"/>
            <w:right w:val="none" w:sz="0" w:space="0" w:color="auto"/>
          </w:divBdr>
        </w:div>
      </w:divsChild>
    </w:div>
    <w:div w:id="1645701244">
      <w:bodyDiv w:val="1"/>
      <w:marLeft w:val="0"/>
      <w:marRight w:val="0"/>
      <w:marTop w:val="0"/>
      <w:marBottom w:val="0"/>
      <w:divBdr>
        <w:top w:val="none" w:sz="0" w:space="0" w:color="auto"/>
        <w:left w:val="none" w:sz="0" w:space="0" w:color="auto"/>
        <w:bottom w:val="none" w:sz="0" w:space="0" w:color="auto"/>
        <w:right w:val="none" w:sz="0" w:space="0" w:color="auto"/>
      </w:divBdr>
      <w:divsChild>
        <w:div w:id="1818376969">
          <w:marLeft w:val="0"/>
          <w:marRight w:val="0"/>
          <w:marTop w:val="0"/>
          <w:marBottom w:val="0"/>
          <w:divBdr>
            <w:top w:val="none" w:sz="0" w:space="0" w:color="auto"/>
            <w:left w:val="none" w:sz="0" w:space="0" w:color="auto"/>
            <w:bottom w:val="none" w:sz="0" w:space="0" w:color="auto"/>
            <w:right w:val="none" w:sz="0" w:space="0" w:color="auto"/>
          </w:divBdr>
        </w:div>
      </w:divsChild>
    </w:div>
    <w:div w:id="1646005026">
      <w:bodyDiv w:val="1"/>
      <w:marLeft w:val="0"/>
      <w:marRight w:val="0"/>
      <w:marTop w:val="0"/>
      <w:marBottom w:val="0"/>
      <w:divBdr>
        <w:top w:val="none" w:sz="0" w:space="0" w:color="auto"/>
        <w:left w:val="none" w:sz="0" w:space="0" w:color="auto"/>
        <w:bottom w:val="none" w:sz="0" w:space="0" w:color="auto"/>
        <w:right w:val="none" w:sz="0" w:space="0" w:color="auto"/>
      </w:divBdr>
      <w:divsChild>
        <w:div w:id="360278910">
          <w:marLeft w:val="475"/>
          <w:marRight w:val="0"/>
          <w:marTop w:val="115"/>
          <w:marBottom w:val="120"/>
          <w:divBdr>
            <w:top w:val="none" w:sz="0" w:space="0" w:color="auto"/>
            <w:left w:val="none" w:sz="0" w:space="0" w:color="auto"/>
            <w:bottom w:val="none" w:sz="0" w:space="0" w:color="auto"/>
            <w:right w:val="none" w:sz="0" w:space="0" w:color="auto"/>
          </w:divBdr>
        </w:div>
        <w:div w:id="1392919576">
          <w:marLeft w:val="475"/>
          <w:marRight w:val="0"/>
          <w:marTop w:val="115"/>
          <w:marBottom w:val="120"/>
          <w:divBdr>
            <w:top w:val="none" w:sz="0" w:space="0" w:color="auto"/>
            <w:left w:val="none" w:sz="0" w:space="0" w:color="auto"/>
            <w:bottom w:val="none" w:sz="0" w:space="0" w:color="auto"/>
            <w:right w:val="none" w:sz="0" w:space="0" w:color="auto"/>
          </w:divBdr>
        </w:div>
        <w:div w:id="1528328544">
          <w:marLeft w:val="475"/>
          <w:marRight w:val="0"/>
          <w:marTop w:val="115"/>
          <w:marBottom w:val="120"/>
          <w:divBdr>
            <w:top w:val="none" w:sz="0" w:space="0" w:color="auto"/>
            <w:left w:val="none" w:sz="0" w:space="0" w:color="auto"/>
            <w:bottom w:val="none" w:sz="0" w:space="0" w:color="auto"/>
            <w:right w:val="none" w:sz="0" w:space="0" w:color="auto"/>
          </w:divBdr>
        </w:div>
        <w:div w:id="1228229070">
          <w:marLeft w:val="475"/>
          <w:marRight w:val="0"/>
          <w:marTop w:val="115"/>
          <w:marBottom w:val="120"/>
          <w:divBdr>
            <w:top w:val="none" w:sz="0" w:space="0" w:color="auto"/>
            <w:left w:val="none" w:sz="0" w:space="0" w:color="auto"/>
            <w:bottom w:val="none" w:sz="0" w:space="0" w:color="auto"/>
            <w:right w:val="none" w:sz="0" w:space="0" w:color="auto"/>
          </w:divBdr>
        </w:div>
        <w:div w:id="2090420675">
          <w:marLeft w:val="475"/>
          <w:marRight w:val="0"/>
          <w:marTop w:val="115"/>
          <w:marBottom w:val="120"/>
          <w:divBdr>
            <w:top w:val="none" w:sz="0" w:space="0" w:color="auto"/>
            <w:left w:val="none" w:sz="0" w:space="0" w:color="auto"/>
            <w:bottom w:val="none" w:sz="0" w:space="0" w:color="auto"/>
            <w:right w:val="none" w:sz="0" w:space="0" w:color="auto"/>
          </w:divBdr>
        </w:div>
      </w:divsChild>
    </w:div>
    <w:div w:id="1682928447">
      <w:bodyDiv w:val="1"/>
      <w:marLeft w:val="0"/>
      <w:marRight w:val="0"/>
      <w:marTop w:val="0"/>
      <w:marBottom w:val="0"/>
      <w:divBdr>
        <w:top w:val="none" w:sz="0" w:space="0" w:color="auto"/>
        <w:left w:val="none" w:sz="0" w:space="0" w:color="auto"/>
        <w:bottom w:val="none" w:sz="0" w:space="0" w:color="auto"/>
        <w:right w:val="none" w:sz="0" w:space="0" w:color="auto"/>
      </w:divBdr>
    </w:div>
    <w:div w:id="1686857810">
      <w:bodyDiv w:val="1"/>
      <w:marLeft w:val="0"/>
      <w:marRight w:val="0"/>
      <w:marTop w:val="0"/>
      <w:marBottom w:val="0"/>
      <w:divBdr>
        <w:top w:val="none" w:sz="0" w:space="0" w:color="auto"/>
        <w:left w:val="none" w:sz="0" w:space="0" w:color="auto"/>
        <w:bottom w:val="none" w:sz="0" w:space="0" w:color="auto"/>
        <w:right w:val="none" w:sz="0" w:space="0" w:color="auto"/>
      </w:divBdr>
      <w:divsChild>
        <w:div w:id="183791906">
          <w:marLeft w:val="475"/>
          <w:marRight w:val="0"/>
          <w:marTop w:val="115"/>
          <w:marBottom w:val="120"/>
          <w:divBdr>
            <w:top w:val="none" w:sz="0" w:space="0" w:color="auto"/>
            <w:left w:val="none" w:sz="0" w:space="0" w:color="auto"/>
            <w:bottom w:val="none" w:sz="0" w:space="0" w:color="auto"/>
            <w:right w:val="none" w:sz="0" w:space="0" w:color="auto"/>
          </w:divBdr>
        </w:div>
        <w:div w:id="717776804">
          <w:marLeft w:val="475"/>
          <w:marRight w:val="0"/>
          <w:marTop w:val="115"/>
          <w:marBottom w:val="120"/>
          <w:divBdr>
            <w:top w:val="none" w:sz="0" w:space="0" w:color="auto"/>
            <w:left w:val="none" w:sz="0" w:space="0" w:color="auto"/>
            <w:bottom w:val="none" w:sz="0" w:space="0" w:color="auto"/>
            <w:right w:val="none" w:sz="0" w:space="0" w:color="auto"/>
          </w:divBdr>
        </w:div>
        <w:div w:id="1598713020">
          <w:marLeft w:val="475"/>
          <w:marRight w:val="0"/>
          <w:marTop w:val="115"/>
          <w:marBottom w:val="120"/>
          <w:divBdr>
            <w:top w:val="none" w:sz="0" w:space="0" w:color="auto"/>
            <w:left w:val="none" w:sz="0" w:space="0" w:color="auto"/>
            <w:bottom w:val="none" w:sz="0" w:space="0" w:color="auto"/>
            <w:right w:val="none" w:sz="0" w:space="0" w:color="auto"/>
          </w:divBdr>
        </w:div>
        <w:div w:id="1109161470">
          <w:marLeft w:val="475"/>
          <w:marRight w:val="0"/>
          <w:marTop w:val="115"/>
          <w:marBottom w:val="120"/>
          <w:divBdr>
            <w:top w:val="none" w:sz="0" w:space="0" w:color="auto"/>
            <w:left w:val="none" w:sz="0" w:space="0" w:color="auto"/>
            <w:bottom w:val="none" w:sz="0" w:space="0" w:color="auto"/>
            <w:right w:val="none" w:sz="0" w:space="0" w:color="auto"/>
          </w:divBdr>
        </w:div>
        <w:div w:id="1352873538">
          <w:marLeft w:val="475"/>
          <w:marRight w:val="0"/>
          <w:marTop w:val="86"/>
          <w:marBottom w:val="120"/>
          <w:divBdr>
            <w:top w:val="none" w:sz="0" w:space="0" w:color="auto"/>
            <w:left w:val="none" w:sz="0" w:space="0" w:color="auto"/>
            <w:bottom w:val="none" w:sz="0" w:space="0" w:color="auto"/>
            <w:right w:val="none" w:sz="0" w:space="0" w:color="auto"/>
          </w:divBdr>
        </w:div>
        <w:div w:id="512689516">
          <w:marLeft w:val="475"/>
          <w:marRight w:val="0"/>
          <w:marTop w:val="86"/>
          <w:marBottom w:val="120"/>
          <w:divBdr>
            <w:top w:val="none" w:sz="0" w:space="0" w:color="auto"/>
            <w:left w:val="none" w:sz="0" w:space="0" w:color="auto"/>
            <w:bottom w:val="none" w:sz="0" w:space="0" w:color="auto"/>
            <w:right w:val="none" w:sz="0" w:space="0" w:color="auto"/>
          </w:divBdr>
        </w:div>
        <w:div w:id="1368021626">
          <w:marLeft w:val="475"/>
          <w:marRight w:val="0"/>
          <w:marTop w:val="86"/>
          <w:marBottom w:val="120"/>
          <w:divBdr>
            <w:top w:val="none" w:sz="0" w:space="0" w:color="auto"/>
            <w:left w:val="none" w:sz="0" w:space="0" w:color="auto"/>
            <w:bottom w:val="none" w:sz="0" w:space="0" w:color="auto"/>
            <w:right w:val="none" w:sz="0" w:space="0" w:color="auto"/>
          </w:divBdr>
        </w:div>
        <w:div w:id="1600680157">
          <w:marLeft w:val="475"/>
          <w:marRight w:val="0"/>
          <w:marTop w:val="86"/>
          <w:marBottom w:val="120"/>
          <w:divBdr>
            <w:top w:val="none" w:sz="0" w:space="0" w:color="auto"/>
            <w:left w:val="none" w:sz="0" w:space="0" w:color="auto"/>
            <w:bottom w:val="none" w:sz="0" w:space="0" w:color="auto"/>
            <w:right w:val="none" w:sz="0" w:space="0" w:color="auto"/>
          </w:divBdr>
        </w:div>
        <w:div w:id="1176769870">
          <w:marLeft w:val="475"/>
          <w:marRight w:val="0"/>
          <w:marTop w:val="86"/>
          <w:marBottom w:val="120"/>
          <w:divBdr>
            <w:top w:val="none" w:sz="0" w:space="0" w:color="auto"/>
            <w:left w:val="none" w:sz="0" w:space="0" w:color="auto"/>
            <w:bottom w:val="none" w:sz="0" w:space="0" w:color="auto"/>
            <w:right w:val="none" w:sz="0" w:space="0" w:color="auto"/>
          </w:divBdr>
        </w:div>
      </w:divsChild>
    </w:div>
    <w:div w:id="1693073715">
      <w:bodyDiv w:val="1"/>
      <w:marLeft w:val="0"/>
      <w:marRight w:val="0"/>
      <w:marTop w:val="0"/>
      <w:marBottom w:val="0"/>
      <w:divBdr>
        <w:top w:val="none" w:sz="0" w:space="0" w:color="auto"/>
        <w:left w:val="none" w:sz="0" w:space="0" w:color="auto"/>
        <w:bottom w:val="none" w:sz="0" w:space="0" w:color="auto"/>
        <w:right w:val="none" w:sz="0" w:space="0" w:color="auto"/>
      </w:divBdr>
    </w:div>
    <w:div w:id="1705785279">
      <w:bodyDiv w:val="1"/>
      <w:marLeft w:val="0"/>
      <w:marRight w:val="0"/>
      <w:marTop w:val="0"/>
      <w:marBottom w:val="0"/>
      <w:divBdr>
        <w:top w:val="none" w:sz="0" w:space="0" w:color="auto"/>
        <w:left w:val="none" w:sz="0" w:space="0" w:color="auto"/>
        <w:bottom w:val="none" w:sz="0" w:space="0" w:color="auto"/>
        <w:right w:val="none" w:sz="0" w:space="0" w:color="auto"/>
      </w:divBdr>
    </w:div>
    <w:div w:id="1708916774">
      <w:bodyDiv w:val="1"/>
      <w:marLeft w:val="0"/>
      <w:marRight w:val="0"/>
      <w:marTop w:val="0"/>
      <w:marBottom w:val="0"/>
      <w:divBdr>
        <w:top w:val="none" w:sz="0" w:space="0" w:color="auto"/>
        <w:left w:val="none" w:sz="0" w:space="0" w:color="auto"/>
        <w:bottom w:val="none" w:sz="0" w:space="0" w:color="auto"/>
        <w:right w:val="none" w:sz="0" w:space="0" w:color="auto"/>
      </w:divBdr>
      <w:divsChild>
        <w:div w:id="409809139">
          <w:marLeft w:val="0"/>
          <w:marRight w:val="0"/>
          <w:marTop w:val="0"/>
          <w:marBottom w:val="0"/>
          <w:divBdr>
            <w:top w:val="none" w:sz="0" w:space="0" w:color="auto"/>
            <w:left w:val="none" w:sz="0" w:space="0" w:color="auto"/>
            <w:bottom w:val="none" w:sz="0" w:space="0" w:color="auto"/>
            <w:right w:val="none" w:sz="0" w:space="0" w:color="auto"/>
          </w:divBdr>
          <w:divsChild>
            <w:div w:id="414742415">
              <w:marLeft w:val="0"/>
              <w:marRight w:val="0"/>
              <w:marTop w:val="0"/>
              <w:marBottom w:val="0"/>
              <w:divBdr>
                <w:top w:val="none" w:sz="0" w:space="0" w:color="auto"/>
                <w:left w:val="none" w:sz="0" w:space="0" w:color="auto"/>
                <w:bottom w:val="none" w:sz="0" w:space="0" w:color="auto"/>
                <w:right w:val="none" w:sz="0" w:space="0" w:color="auto"/>
              </w:divBdr>
              <w:divsChild>
                <w:div w:id="1890920845">
                  <w:marLeft w:val="0"/>
                  <w:marRight w:val="0"/>
                  <w:marTop w:val="0"/>
                  <w:marBottom w:val="0"/>
                  <w:divBdr>
                    <w:top w:val="none" w:sz="0" w:space="0" w:color="auto"/>
                    <w:left w:val="none" w:sz="0" w:space="0" w:color="auto"/>
                    <w:bottom w:val="none" w:sz="0" w:space="0" w:color="auto"/>
                    <w:right w:val="none" w:sz="0" w:space="0" w:color="auto"/>
                  </w:divBdr>
                  <w:divsChild>
                    <w:div w:id="372004142">
                      <w:marLeft w:val="0"/>
                      <w:marRight w:val="0"/>
                      <w:marTop w:val="0"/>
                      <w:marBottom w:val="0"/>
                      <w:divBdr>
                        <w:top w:val="none" w:sz="0" w:space="0" w:color="auto"/>
                        <w:left w:val="none" w:sz="0" w:space="0" w:color="auto"/>
                        <w:bottom w:val="none" w:sz="0" w:space="0" w:color="auto"/>
                        <w:right w:val="none" w:sz="0" w:space="0" w:color="auto"/>
                      </w:divBdr>
                      <w:divsChild>
                        <w:div w:id="1165241728">
                          <w:marLeft w:val="0"/>
                          <w:marRight w:val="0"/>
                          <w:marTop w:val="0"/>
                          <w:marBottom w:val="0"/>
                          <w:divBdr>
                            <w:top w:val="none" w:sz="0" w:space="0" w:color="auto"/>
                            <w:left w:val="none" w:sz="0" w:space="0" w:color="auto"/>
                            <w:bottom w:val="none" w:sz="0" w:space="0" w:color="auto"/>
                            <w:right w:val="none" w:sz="0" w:space="0" w:color="auto"/>
                          </w:divBdr>
                          <w:divsChild>
                            <w:div w:id="1128355568">
                              <w:marLeft w:val="0"/>
                              <w:marRight w:val="0"/>
                              <w:marTop w:val="0"/>
                              <w:marBottom w:val="0"/>
                              <w:divBdr>
                                <w:top w:val="none" w:sz="0" w:space="0" w:color="auto"/>
                                <w:left w:val="none" w:sz="0" w:space="0" w:color="auto"/>
                                <w:bottom w:val="none" w:sz="0" w:space="0" w:color="auto"/>
                                <w:right w:val="none" w:sz="0" w:space="0" w:color="auto"/>
                              </w:divBdr>
                              <w:divsChild>
                                <w:div w:id="880093692">
                                  <w:marLeft w:val="0"/>
                                  <w:marRight w:val="0"/>
                                  <w:marTop w:val="0"/>
                                  <w:marBottom w:val="0"/>
                                  <w:divBdr>
                                    <w:top w:val="none" w:sz="0" w:space="0" w:color="auto"/>
                                    <w:left w:val="none" w:sz="0" w:space="0" w:color="auto"/>
                                    <w:bottom w:val="none" w:sz="0" w:space="0" w:color="auto"/>
                                    <w:right w:val="none" w:sz="0" w:space="0" w:color="auto"/>
                                  </w:divBdr>
                                </w:div>
                                <w:div w:id="820971565">
                                  <w:marLeft w:val="0"/>
                                  <w:marRight w:val="0"/>
                                  <w:marTop w:val="0"/>
                                  <w:marBottom w:val="0"/>
                                  <w:divBdr>
                                    <w:top w:val="none" w:sz="0" w:space="0" w:color="auto"/>
                                    <w:left w:val="none" w:sz="0" w:space="0" w:color="auto"/>
                                    <w:bottom w:val="none" w:sz="0" w:space="0" w:color="auto"/>
                                    <w:right w:val="none" w:sz="0" w:space="0" w:color="auto"/>
                                  </w:divBdr>
                                </w:div>
                                <w:div w:id="5664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104793">
              <w:marLeft w:val="0"/>
              <w:marRight w:val="0"/>
              <w:marTop w:val="0"/>
              <w:marBottom w:val="0"/>
              <w:divBdr>
                <w:top w:val="none" w:sz="0" w:space="0" w:color="auto"/>
                <w:left w:val="none" w:sz="0" w:space="0" w:color="auto"/>
                <w:bottom w:val="none" w:sz="0" w:space="0" w:color="auto"/>
                <w:right w:val="none" w:sz="0" w:space="0" w:color="auto"/>
              </w:divBdr>
            </w:div>
            <w:div w:id="297959117">
              <w:marLeft w:val="0"/>
              <w:marRight w:val="0"/>
              <w:marTop w:val="0"/>
              <w:marBottom w:val="0"/>
              <w:divBdr>
                <w:top w:val="none" w:sz="0" w:space="0" w:color="auto"/>
                <w:left w:val="none" w:sz="0" w:space="0" w:color="auto"/>
                <w:bottom w:val="none" w:sz="0" w:space="0" w:color="auto"/>
                <w:right w:val="none" w:sz="0" w:space="0" w:color="auto"/>
              </w:divBdr>
              <w:divsChild>
                <w:div w:id="228157711">
                  <w:marLeft w:val="0"/>
                  <w:marRight w:val="0"/>
                  <w:marTop w:val="0"/>
                  <w:marBottom w:val="0"/>
                  <w:divBdr>
                    <w:top w:val="none" w:sz="0" w:space="0" w:color="auto"/>
                    <w:left w:val="none" w:sz="0" w:space="0" w:color="auto"/>
                    <w:bottom w:val="none" w:sz="0" w:space="0" w:color="auto"/>
                    <w:right w:val="none" w:sz="0" w:space="0" w:color="auto"/>
                  </w:divBdr>
                  <w:divsChild>
                    <w:div w:id="740176886">
                      <w:marLeft w:val="0"/>
                      <w:marRight w:val="0"/>
                      <w:marTop w:val="0"/>
                      <w:marBottom w:val="0"/>
                      <w:divBdr>
                        <w:top w:val="none" w:sz="0" w:space="0" w:color="auto"/>
                        <w:left w:val="none" w:sz="0" w:space="0" w:color="auto"/>
                        <w:bottom w:val="none" w:sz="0" w:space="0" w:color="auto"/>
                        <w:right w:val="none" w:sz="0" w:space="0" w:color="auto"/>
                      </w:divBdr>
                      <w:divsChild>
                        <w:div w:id="1918513657">
                          <w:marLeft w:val="0"/>
                          <w:marRight w:val="0"/>
                          <w:marTop w:val="0"/>
                          <w:marBottom w:val="0"/>
                          <w:divBdr>
                            <w:top w:val="none" w:sz="0" w:space="0" w:color="auto"/>
                            <w:left w:val="none" w:sz="0" w:space="0" w:color="auto"/>
                            <w:bottom w:val="none" w:sz="0" w:space="0" w:color="auto"/>
                            <w:right w:val="none" w:sz="0" w:space="0" w:color="auto"/>
                          </w:divBdr>
                          <w:divsChild>
                            <w:div w:id="1206215019">
                              <w:marLeft w:val="0"/>
                              <w:marRight w:val="0"/>
                              <w:marTop w:val="0"/>
                              <w:marBottom w:val="0"/>
                              <w:divBdr>
                                <w:top w:val="none" w:sz="0" w:space="0" w:color="auto"/>
                                <w:left w:val="none" w:sz="0" w:space="0" w:color="auto"/>
                                <w:bottom w:val="none" w:sz="0" w:space="0" w:color="auto"/>
                                <w:right w:val="none" w:sz="0" w:space="0" w:color="auto"/>
                              </w:divBdr>
                              <w:divsChild>
                                <w:div w:id="179840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136010">
              <w:marLeft w:val="0"/>
              <w:marRight w:val="0"/>
              <w:marTop w:val="0"/>
              <w:marBottom w:val="0"/>
              <w:divBdr>
                <w:top w:val="none" w:sz="0" w:space="0" w:color="auto"/>
                <w:left w:val="none" w:sz="0" w:space="0" w:color="auto"/>
                <w:bottom w:val="none" w:sz="0" w:space="0" w:color="auto"/>
                <w:right w:val="none" w:sz="0" w:space="0" w:color="auto"/>
              </w:divBdr>
            </w:div>
            <w:div w:id="1150831505">
              <w:marLeft w:val="0"/>
              <w:marRight w:val="0"/>
              <w:marTop w:val="0"/>
              <w:marBottom w:val="0"/>
              <w:divBdr>
                <w:top w:val="none" w:sz="0" w:space="0" w:color="auto"/>
                <w:left w:val="none" w:sz="0" w:space="0" w:color="auto"/>
                <w:bottom w:val="none" w:sz="0" w:space="0" w:color="auto"/>
                <w:right w:val="none" w:sz="0" w:space="0" w:color="auto"/>
              </w:divBdr>
              <w:divsChild>
                <w:div w:id="1618246786">
                  <w:marLeft w:val="0"/>
                  <w:marRight w:val="0"/>
                  <w:marTop w:val="0"/>
                  <w:marBottom w:val="0"/>
                  <w:divBdr>
                    <w:top w:val="none" w:sz="0" w:space="0" w:color="auto"/>
                    <w:left w:val="none" w:sz="0" w:space="0" w:color="auto"/>
                    <w:bottom w:val="none" w:sz="0" w:space="0" w:color="auto"/>
                    <w:right w:val="none" w:sz="0" w:space="0" w:color="auto"/>
                  </w:divBdr>
                  <w:divsChild>
                    <w:div w:id="952829641">
                      <w:marLeft w:val="0"/>
                      <w:marRight w:val="0"/>
                      <w:marTop w:val="0"/>
                      <w:marBottom w:val="0"/>
                      <w:divBdr>
                        <w:top w:val="none" w:sz="0" w:space="0" w:color="auto"/>
                        <w:left w:val="none" w:sz="0" w:space="0" w:color="auto"/>
                        <w:bottom w:val="none" w:sz="0" w:space="0" w:color="auto"/>
                        <w:right w:val="none" w:sz="0" w:space="0" w:color="auto"/>
                      </w:divBdr>
                      <w:divsChild>
                        <w:div w:id="20023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076553">
      <w:bodyDiv w:val="1"/>
      <w:marLeft w:val="0"/>
      <w:marRight w:val="0"/>
      <w:marTop w:val="0"/>
      <w:marBottom w:val="0"/>
      <w:divBdr>
        <w:top w:val="none" w:sz="0" w:space="0" w:color="auto"/>
        <w:left w:val="none" w:sz="0" w:space="0" w:color="auto"/>
        <w:bottom w:val="none" w:sz="0" w:space="0" w:color="auto"/>
        <w:right w:val="none" w:sz="0" w:space="0" w:color="auto"/>
      </w:divBdr>
    </w:div>
    <w:div w:id="1721175177">
      <w:bodyDiv w:val="1"/>
      <w:marLeft w:val="0"/>
      <w:marRight w:val="0"/>
      <w:marTop w:val="0"/>
      <w:marBottom w:val="0"/>
      <w:divBdr>
        <w:top w:val="none" w:sz="0" w:space="0" w:color="auto"/>
        <w:left w:val="none" w:sz="0" w:space="0" w:color="auto"/>
        <w:bottom w:val="none" w:sz="0" w:space="0" w:color="auto"/>
        <w:right w:val="none" w:sz="0" w:space="0" w:color="auto"/>
      </w:divBdr>
    </w:div>
    <w:div w:id="1721854502">
      <w:bodyDiv w:val="1"/>
      <w:marLeft w:val="0"/>
      <w:marRight w:val="0"/>
      <w:marTop w:val="0"/>
      <w:marBottom w:val="0"/>
      <w:divBdr>
        <w:top w:val="none" w:sz="0" w:space="0" w:color="auto"/>
        <w:left w:val="none" w:sz="0" w:space="0" w:color="auto"/>
        <w:bottom w:val="none" w:sz="0" w:space="0" w:color="auto"/>
        <w:right w:val="none" w:sz="0" w:space="0" w:color="auto"/>
      </w:divBdr>
    </w:div>
    <w:div w:id="1767267008">
      <w:bodyDiv w:val="1"/>
      <w:marLeft w:val="0"/>
      <w:marRight w:val="0"/>
      <w:marTop w:val="0"/>
      <w:marBottom w:val="0"/>
      <w:divBdr>
        <w:top w:val="none" w:sz="0" w:space="0" w:color="auto"/>
        <w:left w:val="none" w:sz="0" w:space="0" w:color="auto"/>
        <w:bottom w:val="none" w:sz="0" w:space="0" w:color="auto"/>
        <w:right w:val="none" w:sz="0" w:space="0" w:color="auto"/>
      </w:divBdr>
      <w:divsChild>
        <w:div w:id="1107118818">
          <w:marLeft w:val="475"/>
          <w:marRight w:val="0"/>
          <w:marTop w:val="77"/>
          <w:marBottom w:val="120"/>
          <w:divBdr>
            <w:top w:val="none" w:sz="0" w:space="0" w:color="auto"/>
            <w:left w:val="none" w:sz="0" w:space="0" w:color="auto"/>
            <w:bottom w:val="none" w:sz="0" w:space="0" w:color="auto"/>
            <w:right w:val="none" w:sz="0" w:space="0" w:color="auto"/>
          </w:divBdr>
        </w:div>
        <w:div w:id="329452605">
          <w:marLeft w:val="475"/>
          <w:marRight w:val="0"/>
          <w:marTop w:val="77"/>
          <w:marBottom w:val="120"/>
          <w:divBdr>
            <w:top w:val="none" w:sz="0" w:space="0" w:color="auto"/>
            <w:left w:val="none" w:sz="0" w:space="0" w:color="auto"/>
            <w:bottom w:val="none" w:sz="0" w:space="0" w:color="auto"/>
            <w:right w:val="none" w:sz="0" w:space="0" w:color="auto"/>
          </w:divBdr>
        </w:div>
        <w:div w:id="1765346978">
          <w:marLeft w:val="475"/>
          <w:marRight w:val="0"/>
          <w:marTop w:val="77"/>
          <w:marBottom w:val="120"/>
          <w:divBdr>
            <w:top w:val="none" w:sz="0" w:space="0" w:color="auto"/>
            <w:left w:val="none" w:sz="0" w:space="0" w:color="auto"/>
            <w:bottom w:val="none" w:sz="0" w:space="0" w:color="auto"/>
            <w:right w:val="none" w:sz="0" w:space="0" w:color="auto"/>
          </w:divBdr>
        </w:div>
        <w:div w:id="1766458578">
          <w:marLeft w:val="475"/>
          <w:marRight w:val="0"/>
          <w:marTop w:val="77"/>
          <w:marBottom w:val="120"/>
          <w:divBdr>
            <w:top w:val="none" w:sz="0" w:space="0" w:color="auto"/>
            <w:left w:val="none" w:sz="0" w:space="0" w:color="auto"/>
            <w:bottom w:val="none" w:sz="0" w:space="0" w:color="auto"/>
            <w:right w:val="none" w:sz="0" w:space="0" w:color="auto"/>
          </w:divBdr>
        </w:div>
      </w:divsChild>
    </w:div>
    <w:div w:id="1782721741">
      <w:bodyDiv w:val="1"/>
      <w:marLeft w:val="0"/>
      <w:marRight w:val="0"/>
      <w:marTop w:val="0"/>
      <w:marBottom w:val="0"/>
      <w:divBdr>
        <w:top w:val="none" w:sz="0" w:space="0" w:color="auto"/>
        <w:left w:val="none" w:sz="0" w:space="0" w:color="auto"/>
        <w:bottom w:val="none" w:sz="0" w:space="0" w:color="auto"/>
        <w:right w:val="none" w:sz="0" w:space="0" w:color="auto"/>
      </w:divBdr>
      <w:divsChild>
        <w:div w:id="2104109843">
          <w:marLeft w:val="475"/>
          <w:marRight w:val="0"/>
          <w:marTop w:val="115"/>
          <w:marBottom w:val="120"/>
          <w:divBdr>
            <w:top w:val="none" w:sz="0" w:space="0" w:color="auto"/>
            <w:left w:val="none" w:sz="0" w:space="0" w:color="auto"/>
            <w:bottom w:val="none" w:sz="0" w:space="0" w:color="auto"/>
            <w:right w:val="none" w:sz="0" w:space="0" w:color="auto"/>
          </w:divBdr>
        </w:div>
        <w:div w:id="1832601312">
          <w:marLeft w:val="475"/>
          <w:marRight w:val="0"/>
          <w:marTop w:val="115"/>
          <w:marBottom w:val="120"/>
          <w:divBdr>
            <w:top w:val="none" w:sz="0" w:space="0" w:color="auto"/>
            <w:left w:val="none" w:sz="0" w:space="0" w:color="auto"/>
            <w:bottom w:val="none" w:sz="0" w:space="0" w:color="auto"/>
            <w:right w:val="none" w:sz="0" w:space="0" w:color="auto"/>
          </w:divBdr>
        </w:div>
        <w:div w:id="87116771">
          <w:marLeft w:val="475"/>
          <w:marRight w:val="0"/>
          <w:marTop w:val="115"/>
          <w:marBottom w:val="120"/>
          <w:divBdr>
            <w:top w:val="none" w:sz="0" w:space="0" w:color="auto"/>
            <w:left w:val="none" w:sz="0" w:space="0" w:color="auto"/>
            <w:bottom w:val="none" w:sz="0" w:space="0" w:color="auto"/>
            <w:right w:val="none" w:sz="0" w:space="0" w:color="auto"/>
          </w:divBdr>
        </w:div>
        <w:div w:id="1717117778">
          <w:marLeft w:val="475"/>
          <w:marRight w:val="0"/>
          <w:marTop w:val="115"/>
          <w:marBottom w:val="120"/>
          <w:divBdr>
            <w:top w:val="none" w:sz="0" w:space="0" w:color="auto"/>
            <w:left w:val="none" w:sz="0" w:space="0" w:color="auto"/>
            <w:bottom w:val="none" w:sz="0" w:space="0" w:color="auto"/>
            <w:right w:val="none" w:sz="0" w:space="0" w:color="auto"/>
          </w:divBdr>
        </w:div>
        <w:div w:id="1848326457">
          <w:marLeft w:val="475"/>
          <w:marRight w:val="0"/>
          <w:marTop w:val="115"/>
          <w:marBottom w:val="120"/>
          <w:divBdr>
            <w:top w:val="none" w:sz="0" w:space="0" w:color="auto"/>
            <w:left w:val="none" w:sz="0" w:space="0" w:color="auto"/>
            <w:bottom w:val="none" w:sz="0" w:space="0" w:color="auto"/>
            <w:right w:val="none" w:sz="0" w:space="0" w:color="auto"/>
          </w:divBdr>
        </w:div>
      </w:divsChild>
    </w:div>
    <w:div w:id="1813326001">
      <w:bodyDiv w:val="1"/>
      <w:marLeft w:val="0"/>
      <w:marRight w:val="0"/>
      <w:marTop w:val="0"/>
      <w:marBottom w:val="0"/>
      <w:divBdr>
        <w:top w:val="none" w:sz="0" w:space="0" w:color="auto"/>
        <w:left w:val="none" w:sz="0" w:space="0" w:color="auto"/>
        <w:bottom w:val="none" w:sz="0" w:space="0" w:color="auto"/>
        <w:right w:val="none" w:sz="0" w:space="0" w:color="auto"/>
      </w:divBdr>
    </w:div>
    <w:div w:id="1814133208">
      <w:bodyDiv w:val="1"/>
      <w:marLeft w:val="0"/>
      <w:marRight w:val="0"/>
      <w:marTop w:val="0"/>
      <w:marBottom w:val="0"/>
      <w:divBdr>
        <w:top w:val="none" w:sz="0" w:space="0" w:color="auto"/>
        <w:left w:val="none" w:sz="0" w:space="0" w:color="auto"/>
        <w:bottom w:val="none" w:sz="0" w:space="0" w:color="auto"/>
        <w:right w:val="none" w:sz="0" w:space="0" w:color="auto"/>
      </w:divBdr>
    </w:div>
    <w:div w:id="1827939085">
      <w:bodyDiv w:val="1"/>
      <w:marLeft w:val="0"/>
      <w:marRight w:val="0"/>
      <w:marTop w:val="0"/>
      <w:marBottom w:val="0"/>
      <w:divBdr>
        <w:top w:val="none" w:sz="0" w:space="0" w:color="auto"/>
        <w:left w:val="none" w:sz="0" w:space="0" w:color="auto"/>
        <w:bottom w:val="none" w:sz="0" w:space="0" w:color="auto"/>
        <w:right w:val="none" w:sz="0" w:space="0" w:color="auto"/>
      </w:divBdr>
      <w:divsChild>
        <w:div w:id="1580410425">
          <w:marLeft w:val="0"/>
          <w:marRight w:val="0"/>
          <w:marTop w:val="0"/>
          <w:marBottom w:val="0"/>
          <w:divBdr>
            <w:top w:val="none" w:sz="0" w:space="0" w:color="auto"/>
            <w:left w:val="none" w:sz="0" w:space="0" w:color="auto"/>
            <w:bottom w:val="none" w:sz="0" w:space="0" w:color="auto"/>
            <w:right w:val="none" w:sz="0" w:space="0" w:color="auto"/>
          </w:divBdr>
          <w:divsChild>
            <w:div w:id="1263026959">
              <w:marLeft w:val="0"/>
              <w:marRight w:val="0"/>
              <w:marTop w:val="0"/>
              <w:marBottom w:val="0"/>
              <w:divBdr>
                <w:top w:val="none" w:sz="0" w:space="0" w:color="auto"/>
                <w:left w:val="none" w:sz="0" w:space="0" w:color="auto"/>
                <w:bottom w:val="none" w:sz="0" w:space="0" w:color="auto"/>
                <w:right w:val="none" w:sz="0" w:space="0" w:color="auto"/>
              </w:divBdr>
              <w:divsChild>
                <w:div w:id="625234631">
                  <w:marLeft w:val="0"/>
                  <w:marRight w:val="0"/>
                  <w:marTop w:val="0"/>
                  <w:marBottom w:val="0"/>
                  <w:divBdr>
                    <w:top w:val="none" w:sz="0" w:space="0" w:color="auto"/>
                    <w:left w:val="none" w:sz="0" w:space="0" w:color="auto"/>
                    <w:bottom w:val="none" w:sz="0" w:space="0" w:color="auto"/>
                    <w:right w:val="none" w:sz="0" w:space="0" w:color="auto"/>
                  </w:divBdr>
                  <w:divsChild>
                    <w:div w:id="1452747393">
                      <w:marLeft w:val="0"/>
                      <w:marRight w:val="0"/>
                      <w:marTop w:val="0"/>
                      <w:marBottom w:val="0"/>
                      <w:divBdr>
                        <w:top w:val="none" w:sz="0" w:space="0" w:color="auto"/>
                        <w:left w:val="none" w:sz="0" w:space="0" w:color="auto"/>
                        <w:bottom w:val="none" w:sz="0" w:space="0" w:color="auto"/>
                        <w:right w:val="none" w:sz="0" w:space="0" w:color="auto"/>
                      </w:divBdr>
                      <w:divsChild>
                        <w:div w:id="1483230035">
                          <w:marLeft w:val="0"/>
                          <w:marRight w:val="0"/>
                          <w:marTop w:val="0"/>
                          <w:marBottom w:val="0"/>
                          <w:divBdr>
                            <w:top w:val="none" w:sz="0" w:space="0" w:color="auto"/>
                            <w:left w:val="none" w:sz="0" w:space="0" w:color="auto"/>
                            <w:bottom w:val="none" w:sz="0" w:space="0" w:color="auto"/>
                            <w:right w:val="none" w:sz="0" w:space="0" w:color="auto"/>
                          </w:divBdr>
                          <w:divsChild>
                            <w:div w:id="52776501">
                              <w:marLeft w:val="0"/>
                              <w:marRight w:val="0"/>
                              <w:marTop w:val="0"/>
                              <w:marBottom w:val="0"/>
                              <w:divBdr>
                                <w:top w:val="none" w:sz="0" w:space="0" w:color="auto"/>
                                <w:left w:val="none" w:sz="0" w:space="0" w:color="auto"/>
                                <w:bottom w:val="none" w:sz="0" w:space="0" w:color="auto"/>
                                <w:right w:val="none" w:sz="0" w:space="0" w:color="auto"/>
                              </w:divBdr>
                              <w:divsChild>
                                <w:div w:id="2219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765836">
              <w:marLeft w:val="0"/>
              <w:marRight w:val="0"/>
              <w:marTop w:val="0"/>
              <w:marBottom w:val="0"/>
              <w:divBdr>
                <w:top w:val="none" w:sz="0" w:space="0" w:color="auto"/>
                <w:left w:val="none" w:sz="0" w:space="0" w:color="auto"/>
                <w:bottom w:val="none" w:sz="0" w:space="0" w:color="auto"/>
                <w:right w:val="none" w:sz="0" w:space="0" w:color="auto"/>
              </w:divBdr>
            </w:div>
            <w:div w:id="296686879">
              <w:marLeft w:val="0"/>
              <w:marRight w:val="0"/>
              <w:marTop w:val="0"/>
              <w:marBottom w:val="0"/>
              <w:divBdr>
                <w:top w:val="none" w:sz="0" w:space="0" w:color="auto"/>
                <w:left w:val="none" w:sz="0" w:space="0" w:color="auto"/>
                <w:bottom w:val="none" w:sz="0" w:space="0" w:color="auto"/>
                <w:right w:val="none" w:sz="0" w:space="0" w:color="auto"/>
              </w:divBdr>
              <w:divsChild>
                <w:div w:id="1926650376">
                  <w:marLeft w:val="0"/>
                  <w:marRight w:val="0"/>
                  <w:marTop w:val="0"/>
                  <w:marBottom w:val="0"/>
                  <w:divBdr>
                    <w:top w:val="none" w:sz="0" w:space="0" w:color="auto"/>
                    <w:left w:val="none" w:sz="0" w:space="0" w:color="auto"/>
                    <w:bottom w:val="none" w:sz="0" w:space="0" w:color="auto"/>
                    <w:right w:val="none" w:sz="0" w:space="0" w:color="auto"/>
                  </w:divBdr>
                  <w:divsChild>
                    <w:div w:id="939340119">
                      <w:marLeft w:val="0"/>
                      <w:marRight w:val="0"/>
                      <w:marTop w:val="0"/>
                      <w:marBottom w:val="0"/>
                      <w:divBdr>
                        <w:top w:val="none" w:sz="0" w:space="0" w:color="auto"/>
                        <w:left w:val="none" w:sz="0" w:space="0" w:color="auto"/>
                        <w:bottom w:val="none" w:sz="0" w:space="0" w:color="auto"/>
                        <w:right w:val="none" w:sz="0" w:space="0" w:color="auto"/>
                      </w:divBdr>
                      <w:divsChild>
                        <w:div w:id="1174108557">
                          <w:marLeft w:val="0"/>
                          <w:marRight w:val="0"/>
                          <w:marTop w:val="0"/>
                          <w:marBottom w:val="0"/>
                          <w:divBdr>
                            <w:top w:val="none" w:sz="0" w:space="0" w:color="auto"/>
                            <w:left w:val="none" w:sz="0" w:space="0" w:color="auto"/>
                            <w:bottom w:val="none" w:sz="0" w:space="0" w:color="auto"/>
                            <w:right w:val="none" w:sz="0" w:space="0" w:color="auto"/>
                          </w:divBdr>
                          <w:divsChild>
                            <w:div w:id="57477903">
                              <w:marLeft w:val="0"/>
                              <w:marRight w:val="0"/>
                              <w:marTop w:val="0"/>
                              <w:marBottom w:val="0"/>
                              <w:divBdr>
                                <w:top w:val="none" w:sz="0" w:space="0" w:color="auto"/>
                                <w:left w:val="none" w:sz="0" w:space="0" w:color="auto"/>
                                <w:bottom w:val="none" w:sz="0" w:space="0" w:color="auto"/>
                                <w:right w:val="none" w:sz="0" w:space="0" w:color="auto"/>
                              </w:divBdr>
                              <w:divsChild>
                                <w:div w:id="76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595972">
      <w:bodyDiv w:val="1"/>
      <w:marLeft w:val="0"/>
      <w:marRight w:val="0"/>
      <w:marTop w:val="0"/>
      <w:marBottom w:val="0"/>
      <w:divBdr>
        <w:top w:val="none" w:sz="0" w:space="0" w:color="auto"/>
        <w:left w:val="none" w:sz="0" w:space="0" w:color="auto"/>
        <w:bottom w:val="none" w:sz="0" w:space="0" w:color="auto"/>
        <w:right w:val="none" w:sz="0" w:space="0" w:color="auto"/>
      </w:divBdr>
      <w:divsChild>
        <w:div w:id="1691879486">
          <w:marLeft w:val="475"/>
          <w:marRight w:val="0"/>
          <w:marTop w:val="77"/>
          <w:marBottom w:val="120"/>
          <w:divBdr>
            <w:top w:val="none" w:sz="0" w:space="0" w:color="auto"/>
            <w:left w:val="none" w:sz="0" w:space="0" w:color="auto"/>
            <w:bottom w:val="none" w:sz="0" w:space="0" w:color="auto"/>
            <w:right w:val="none" w:sz="0" w:space="0" w:color="auto"/>
          </w:divBdr>
        </w:div>
        <w:div w:id="1671837324">
          <w:marLeft w:val="475"/>
          <w:marRight w:val="0"/>
          <w:marTop w:val="77"/>
          <w:marBottom w:val="120"/>
          <w:divBdr>
            <w:top w:val="none" w:sz="0" w:space="0" w:color="auto"/>
            <w:left w:val="none" w:sz="0" w:space="0" w:color="auto"/>
            <w:bottom w:val="none" w:sz="0" w:space="0" w:color="auto"/>
            <w:right w:val="none" w:sz="0" w:space="0" w:color="auto"/>
          </w:divBdr>
        </w:div>
        <w:div w:id="728378035">
          <w:marLeft w:val="475"/>
          <w:marRight w:val="0"/>
          <w:marTop w:val="77"/>
          <w:marBottom w:val="120"/>
          <w:divBdr>
            <w:top w:val="none" w:sz="0" w:space="0" w:color="auto"/>
            <w:left w:val="none" w:sz="0" w:space="0" w:color="auto"/>
            <w:bottom w:val="none" w:sz="0" w:space="0" w:color="auto"/>
            <w:right w:val="none" w:sz="0" w:space="0" w:color="auto"/>
          </w:divBdr>
        </w:div>
        <w:div w:id="310864664">
          <w:marLeft w:val="475"/>
          <w:marRight w:val="0"/>
          <w:marTop w:val="77"/>
          <w:marBottom w:val="120"/>
          <w:divBdr>
            <w:top w:val="none" w:sz="0" w:space="0" w:color="auto"/>
            <w:left w:val="none" w:sz="0" w:space="0" w:color="auto"/>
            <w:bottom w:val="none" w:sz="0" w:space="0" w:color="auto"/>
            <w:right w:val="none" w:sz="0" w:space="0" w:color="auto"/>
          </w:divBdr>
        </w:div>
        <w:div w:id="1173951822">
          <w:marLeft w:val="475"/>
          <w:marRight w:val="0"/>
          <w:marTop w:val="77"/>
          <w:marBottom w:val="120"/>
          <w:divBdr>
            <w:top w:val="none" w:sz="0" w:space="0" w:color="auto"/>
            <w:left w:val="none" w:sz="0" w:space="0" w:color="auto"/>
            <w:bottom w:val="none" w:sz="0" w:space="0" w:color="auto"/>
            <w:right w:val="none" w:sz="0" w:space="0" w:color="auto"/>
          </w:divBdr>
        </w:div>
        <w:div w:id="666176836">
          <w:marLeft w:val="475"/>
          <w:marRight w:val="0"/>
          <w:marTop w:val="77"/>
          <w:marBottom w:val="120"/>
          <w:divBdr>
            <w:top w:val="none" w:sz="0" w:space="0" w:color="auto"/>
            <w:left w:val="none" w:sz="0" w:space="0" w:color="auto"/>
            <w:bottom w:val="none" w:sz="0" w:space="0" w:color="auto"/>
            <w:right w:val="none" w:sz="0" w:space="0" w:color="auto"/>
          </w:divBdr>
        </w:div>
        <w:div w:id="126556933">
          <w:marLeft w:val="475"/>
          <w:marRight w:val="0"/>
          <w:marTop w:val="77"/>
          <w:marBottom w:val="120"/>
          <w:divBdr>
            <w:top w:val="none" w:sz="0" w:space="0" w:color="auto"/>
            <w:left w:val="none" w:sz="0" w:space="0" w:color="auto"/>
            <w:bottom w:val="none" w:sz="0" w:space="0" w:color="auto"/>
            <w:right w:val="none" w:sz="0" w:space="0" w:color="auto"/>
          </w:divBdr>
        </w:div>
        <w:div w:id="1640725470">
          <w:marLeft w:val="475"/>
          <w:marRight w:val="0"/>
          <w:marTop w:val="77"/>
          <w:marBottom w:val="120"/>
          <w:divBdr>
            <w:top w:val="none" w:sz="0" w:space="0" w:color="auto"/>
            <w:left w:val="none" w:sz="0" w:space="0" w:color="auto"/>
            <w:bottom w:val="none" w:sz="0" w:space="0" w:color="auto"/>
            <w:right w:val="none" w:sz="0" w:space="0" w:color="auto"/>
          </w:divBdr>
        </w:div>
        <w:div w:id="1768038310">
          <w:marLeft w:val="475"/>
          <w:marRight w:val="0"/>
          <w:marTop w:val="77"/>
          <w:marBottom w:val="120"/>
          <w:divBdr>
            <w:top w:val="none" w:sz="0" w:space="0" w:color="auto"/>
            <w:left w:val="none" w:sz="0" w:space="0" w:color="auto"/>
            <w:bottom w:val="none" w:sz="0" w:space="0" w:color="auto"/>
            <w:right w:val="none" w:sz="0" w:space="0" w:color="auto"/>
          </w:divBdr>
        </w:div>
        <w:div w:id="395664811">
          <w:marLeft w:val="475"/>
          <w:marRight w:val="0"/>
          <w:marTop w:val="77"/>
          <w:marBottom w:val="120"/>
          <w:divBdr>
            <w:top w:val="none" w:sz="0" w:space="0" w:color="auto"/>
            <w:left w:val="none" w:sz="0" w:space="0" w:color="auto"/>
            <w:bottom w:val="none" w:sz="0" w:space="0" w:color="auto"/>
            <w:right w:val="none" w:sz="0" w:space="0" w:color="auto"/>
          </w:divBdr>
        </w:div>
        <w:div w:id="1019161677">
          <w:marLeft w:val="475"/>
          <w:marRight w:val="0"/>
          <w:marTop w:val="77"/>
          <w:marBottom w:val="120"/>
          <w:divBdr>
            <w:top w:val="none" w:sz="0" w:space="0" w:color="auto"/>
            <w:left w:val="none" w:sz="0" w:space="0" w:color="auto"/>
            <w:bottom w:val="none" w:sz="0" w:space="0" w:color="auto"/>
            <w:right w:val="none" w:sz="0" w:space="0" w:color="auto"/>
          </w:divBdr>
        </w:div>
        <w:div w:id="1207370252">
          <w:marLeft w:val="475"/>
          <w:marRight w:val="0"/>
          <w:marTop w:val="77"/>
          <w:marBottom w:val="120"/>
          <w:divBdr>
            <w:top w:val="none" w:sz="0" w:space="0" w:color="auto"/>
            <w:left w:val="none" w:sz="0" w:space="0" w:color="auto"/>
            <w:bottom w:val="none" w:sz="0" w:space="0" w:color="auto"/>
            <w:right w:val="none" w:sz="0" w:space="0" w:color="auto"/>
          </w:divBdr>
        </w:div>
        <w:div w:id="364915564">
          <w:marLeft w:val="475"/>
          <w:marRight w:val="0"/>
          <w:marTop w:val="77"/>
          <w:marBottom w:val="120"/>
          <w:divBdr>
            <w:top w:val="none" w:sz="0" w:space="0" w:color="auto"/>
            <w:left w:val="none" w:sz="0" w:space="0" w:color="auto"/>
            <w:bottom w:val="none" w:sz="0" w:space="0" w:color="auto"/>
            <w:right w:val="none" w:sz="0" w:space="0" w:color="auto"/>
          </w:divBdr>
        </w:div>
      </w:divsChild>
    </w:div>
    <w:div w:id="1835291735">
      <w:bodyDiv w:val="1"/>
      <w:marLeft w:val="0"/>
      <w:marRight w:val="0"/>
      <w:marTop w:val="0"/>
      <w:marBottom w:val="0"/>
      <w:divBdr>
        <w:top w:val="none" w:sz="0" w:space="0" w:color="auto"/>
        <w:left w:val="none" w:sz="0" w:space="0" w:color="auto"/>
        <w:bottom w:val="none" w:sz="0" w:space="0" w:color="auto"/>
        <w:right w:val="none" w:sz="0" w:space="0" w:color="auto"/>
      </w:divBdr>
      <w:divsChild>
        <w:div w:id="284503857">
          <w:marLeft w:val="0"/>
          <w:marRight w:val="0"/>
          <w:marTop w:val="0"/>
          <w:marBottom w:val="0"/>
          <w:divBdr>
            <w:top w:val="none" w:sz="0" w:space="0" w:color="auto"/>
            <w:left w:val="none" w:sz="0" w:space="0" w:color="auto"/>
            <w:bottom w:val="none" w:sz="0" w:space="0" w:color="auto"/>
            <w:right w:val="none" w:sz="0" w:space="0" w:color="auto"/>
          </w:divBdr>
          <w:divsChild>
            <w:div w:id="598606689">
              <w:marLeft w:val="0"/>
              <w:marRight w:val="0"/>
              <w:marTop w:val="0"/>
              <w:marBottom w:val="0"/>
              <w:divBdr>
                <w:top w:val="none" w:sz="0" w:space="0" w:color="auto"/>
                <w:left w:val="none" w:sz="0" w:space="0" w:color="auto"/>
                <w:bottom w:val="none" w:sz="0" w:space="0" w:color="auto"/>
                <w:right w:val="none" w:sz="0" w:space="0" w:color="auto"/>
              </w:divBdr>
            </w:div>
          </w:divsChild>
        </w:div>
        <w:div w:id="2022582338">
          <w:marLeft w:val="0"/>
          <w:marRight w:val="0"/>
          <w:marTop w:val="0"/>
          <w:marBottom w:val="0"/>
          <w:divBdr>
            <w:top w:val="none" w:sz="0" w:space="0" w:color="auto"/>
            <w:left w:val="none" w:sz="0" w:space="0" w:color="auto"/>
            <w:bottom w:val="single" w:sz="12" w:space="0" w:color="20AA3F"/>
            <w:right w:val="none" w:sz="0" w:space="0" w:color="auto"/>
          </w:divBdr>
          <w:divsChild>
            <w:div w:id="44565257">
              <w:marLeft w:val="0"/>
              <w:marRight w:val="0"/>
              <w:marTop w:val="0"/>
              <w:marBottom w:val="0"/>
              <w:divBdr>
                <w:top w:val="none" w:sz="0" w:space="0" w:color="auto"/>
                <w:left w:val="none" w:sz="0" w:space="0" w:color="auto"/>
                <w:bottom w:val="none" w:sz="0" w:space="0" w:color="auto"/>
                <w:right w:val="none" w:sz="0" w:space="0" w:color="auto"/>
              </w:divBdr>
              <w:divsChild>
                <w:div w:id="1672021289">
                  <w:marLeft w:val="0"/>
                  <w:marRight w:val="-60"/>
                  <w:marTop w:val="0"/>
                  <w:marBottom w:val="0"/>
                  <w:divBdr>
                    <w:top w:val="single" w:sz="2" w:space="11" w:color="auto"/>
                    <w:left w:val="single" w:sz="48" w:space="11" w:color="auto"/>
                    <w:bottom w:val="single" w:sz="2" w:space="11" w:color="auto"/>
                    <w:right w:val="single" w:sz="48" w:space="11" w:color="auto"/>
                  </w:divBdr>
                  <w:divsChild>
                    <w:div w:id="1181238987">
                      <w:marLeft w:val="0"/>
                      <w:marRight w:val="0"/>
                      <w:marTop w:val="0"/>
                      <w:marBottom w:val="0"/>
                      <w:divBdr>
                        <w:top w:val="none" w:sz="0" w:space="0" w:color="auto"/>
                        <w:left w:val="none" w:sz="0" w:space="0" w:color="auto"/>
                        <w:bottom w:val="none" w:sz="0" w:space="0" w:color="auto"/>
                        <w:right w:val="none" w:sz="0" w:space="0" w:color="auto"/>
                      </w:divBdr>
                      <w:divsChild>
                        <w:div w:id="1269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711944">
      <w:bodyDiv w:val="1"/>
      <w:marLeft w:val="0"/>
      <w:marRight w:val="0"/>
      <w:marTop w:val="0"/>
      <w:marBottom w:val="0"/>
      <w:divBdr>
        <w:top w:val="none" w:sz="0" w:space="0" w:color="auto"/>
        <w:left w:val="none" w:sz="0" w:space="0" w:color="auto"/>
        <w:bottom w:val="none" w:sz="0" w:space="0" w:color="auto"/>
        <w:right w:val="none" w:sz="0" w:space="0" w:color="auto"/>
      </w:divBdr>
      <w:divsChild>
        <w:div w:id="1107971475">
          <w:marLeft w:val="0"/>
          <w:marRight w:val="0"/>
          <w:marTop w:val="115"/>
          <w:marBottom w:val="120"/>
          <w:divBdr>
            <w:top w:val="none" w:sz="0" w:space="0" w:color="auto"/>
            <w:left w:val="none" w:sz="0" w:space="0" w:color="auto"/>
            <w:bottom w:val="none" w:sz="0" w:space="0" w:color="auto"/>
            <w:right w:val="none" w:sz="0" w:space="0" w:color="auto"/>
          </w:divBdr>
        </w:div>
        <w:div w:id="686057146">
          <w:marLeft w:val="0"/>
          <w:marRight w:val="0"/>
          <w:marTop w:val="115"/>
          <w:marBottom w:val="120"/>
          <w:divBdr>
            <w:top w:val="none" w:sz="0" w:space="0" w:color="auto"/>
            <w:left w:val="none" w:sz="0" w:space="0" w:color="auto"/>
            <w:bottom w:val="none" w:sz="0" w:space="0" w:color="auto"/>
            <w:right w:val="none" w:sz="0" w:space="0" w:color="auto"/>
          </w:divBdr>
        </w:div>
        <w:div w:id="12340725">
          <w:marLeft w:val="0"/>
          <w:marRight w:val="0"/>
          <w:marTop w:val="115"/>
          <w:marBottom w:val="120"/>
          <w:divBdr>
            <w:top w:val="none" w:sz="0" w:space="0" w:color="auto"/>
            <w:left w:val="none" w:sz="0" w:space="0" w:color="auto"/>
            <w:bottom w:val="none" w:sz="0" w:space="0" w:color="auto"/>
            <w:right w:val="none" w:sz="0" w:space="0" w:color="auto"/>
          </w:divBdr>
        </w:div>
        <w:div w:id="1336761453">
          <w:marLeft w:val="0"/>
          <w:marRight w:val="0"/>
          <w:marTop w:val="115"/>
          <w:marBottom w:val="120"/>
          <w:divBdr>
            <w:top w:val="none" w:sz="0" w:space="0" w:color="auto"/>
            <w:left w:val="none" w:sz="0" w:space="0" w:color="auto"/>
            <w:bottom w:val="none" w:sz="0" w:space="0" w:color="auto"/>
            <w:right w:val="none" w:sz="0" w:space="0" w:color="auto"/>
          </w:divBdr>
        </w:div>
      </w:divsChild>
    </w:div>
    <w:div w:id="1875652948">
      <w:bodyDiv w:val="1"/>
      <w:marLeft w:val="0"/>
      <w:marRight w:val="0"/>
      <w:marTop w:val="0"/>
      <w:marBottom w:val="0"/>
      <w:divBdr>
        <w:top w:val="none" w:sz="0" w:space="0" w:color="auto"/>
        <w:left w:val="none" w:sz="0" w:space="0" w:color="auto"/>
        <w:bottom w:val="none" w:sz="0" w:space="0" w:color="auto"/>
        <w:right w:val="none" w:sz="0" w:space="0" w:color="auto"/>
      </w:divBdr>
    </w:div>
    <w:div w:id="1954437532">
      <w:bodyDiv w:val="1"/>
      <w:marLeft w:val="0"/>
      <w:marRight w:val="0"/>
      <w:marTop w:val="0"/>
      <w:marBottom w:val="0"/>
      <w:divBdr>
        <w:top w:val="none" w:sz="0" w:space="0" w:color="auto"/>
        <w:left w:val="none" w:sz="0" w:space="0" w:color="auto"/>
        <w:bottom w:val="none" w:sz="0" w:space="0" w:color="auto"/>
        <w:right w:val="none" w:sz="0" w:space="0" w:color="auto"/>
      </w:divBdr>
      <w:divsChild>
        <w:div w:id="572159858">
          <w:marLeft w:val="0"/>
          <w:marRight w:val="0"/>
          <w:marTop w:val="0"/>
          <w:marBottom w:val="0"/>
          <w:divBdr>
            <w:top w:val="none" w:sz="0" w:space="0" w:color="auto"/>
            <w:left w:val="none" w:sz="0" w:space="0" w:color="auto"/>
            <w:bottom w:val="none" w:sz="0" w:space="0" w:color="auto"/>
            <w:right w:val="none" w:sz="0" w:space="0" w:color="auto"/>
          </w:divBdr>
        </w:div>
      </w:divsChild>
    </w:div>
    <w:div w:id="1976449693">
      <w:bodyDiv w:val="1"/>
      <w:marLeft w:val="0"/>
      <w:marRight w:val="0"/>
      <w:marTop w:val="0"/>
      <w:marBottom w:val="0"/>
      <w:divBdr>
        <w:top w:val="none" w:sz="0" w:space="0" w:color="auto"/>
        <w:left w:val="none" w:sz="0" w:space="0" w:color="auto"/>
        <w:bottom w:val="none" w:sz="0" w:space="0" w:color="auto"/>
        <w:right w:val="none" w:sz="0" w:space="0" w:color="auto"/>
      </w:divBdr>
      <w:divsChild>
        <w:div w:id="1735853642">
          <w:marLeft w:val="475"/>
          <w:marRight w:val="0"/>
          <w:marTop w:val="115"/>
          <w:marBottom w:val="120"/>
          <w:divBdr>
            <w:top w:val="none" w:sz="0" w:space="0" w:color="auto"/>
            <w:left w:val="none" w:sz="0" w:space="0" w:color="auto"/>
            <w:bottom w:val="none" w:sz="0" w:space="0" w:color="auto"/>
            <w:right w:val="none" w:sz="0" w:space="0" w:color="auto"/>
          </w:divBdr>
        </w:div>
        <w:div w:id="118691294">
          <w:marLeft w:val="475"/>
          <w:marRight w:val="0"/>
          <w:marTop w:val="115"/>
          <w:marBottom w:val="120"/>
          <w:divBdr>
            <w:top w:val="none" w:sz="0" w:space="0" w:color="auto"/>
            <w:left w:val="none" w:sz="0" w:space="0" w:color="auto"/>
            <w:bottom w:val="none" w:sz="0" w:space="0" w:color="auto"/>
            <w:right w:val="none" w:sz="0" w:space="0" w:color="auto"/>
          </w:divBdr>
        </w:div>
        <w:div w:id="1217082721">
          <w:marLeft w:val="475"/>
          <w:marRight w:val="0"/>
          <w:marTop w:val="115"/>
          <w:marBottom w:val="120"/>
          <w:divBdr>
            <w:top w:val="none" w:sz="0" w:space="0" w:color="auto"/>
            <w:left w:val="none" w:sz="0" w:space="0" w:color="auto"/>
            <w:bottom w:val="none" w:sz="0" w:space="0" w:color="auto"/>
            <w:right w:val="none" w:sz="0" w:space="0" w:color="auto"/>
          </w:divBdr>
        </w:div>
        <w:div w:id="37826861">
          <w:marLeft w:val="475"/>
          <w:marRight w:val="0"/>
          <w:marTop w:val="115"/>
          <w:marBottom w:val="120"/>
          <w:divBdr>
            <w:top w:val="none" w:sz="0" w:space="0" w:color="auto"/>
            <w:left w:val="none" w:sz="0" w:space="0" w:color="auto"/>
            <w:bottom w:val="none" w:sz="0" w:space="0" w:color="auto"/>
            <w:right w:val="none" w:sz="0" w:space="0" w:color="auto"/>
          </w:divBdr>
        </w:div>
        <w:div w:id="1941906968">
          <w:marLeft w:val="475"/>
          <w:marRight w:val="0"/>
          <w:marTop w:val="115"/>
          <w:marBottom w:val="120"/>
          <w:divBdr>
            <w:top w:val="none" w:sz="0" w:space="0" w:color="auto"/>
            <w:left w:val="none" w:sz="0" w:space="0" w:color="auto"/>
            <w:bottom w:val="none" w:sz="0" w:space="0" w:color="auto"/>
            <w:right w:val="none" w:sz="0" w:space="0" w:color="auto"/>
          </w:divBdr>
        </w:div>
      </w:divsChild>
    </w:div>
    <w:div w:id="1988892705">
      <w:bodyDiv w:val="1"/>
      <w:marLeft w:val="0"/>
      <w:marRight w:val="0"/>
      <w:marTop w:val="0"/>
      <w:marBottom w:val="0"/>
      <w:divBdr>
        <w:top w:val="none" w:sz="0" w:space="0" w:color="auto"/>
        <w:left w:val="none" w:sz="0" w:space="0" w:color="auto"/>
        <w:bottom w:val="none" w:sz="0" w:space="0" w:color="auto"/>
        <w:right w:val="none" w:sz="0" w:space="0" w:color="auto"/>
      </w:divBdr>
    </w:div>
    <w:div w:id="2010674654">
      <w:bodyDiv w:val="1"/>
      <w:marLeft w:val="0"/>
      <w:marRight w:val="0"/>
      <w:marTop w:val="0"/>
      <w:marBottom w:val="0"/>
      <w:divBdr>
        <w:top w:val="none" w:sz="0" w:space="0" w:color="auto"/>
        <w:left w:val="none" w:sz="0" w:space="0" w:color="auto"/>
        <w:bottom w:val="none" w:sz="0" w:space="0" w:color="auto"/>
        <w:right w:val="none" w:sz="0" w:space="0" w:color="auto"/>
      </w:divBdr>
    </w:div>
    <w:div w:id="2022974067">
      <w:bodyDiv w:val="1"/>
      <w:marLeft w:val="0"/>
      <w:marRight w:val="0"/>
      <w:marTop w:val="0"/>
      <w:marBottom w:val="0"/>
      <w:divBdr>
        <w:top w:val="none" w:sz="0" w:space="0" w:color="auto"/>
        <w:left w:val="none" w:sz="0" w:space="0" w:color="auto"/>
        <w:bottom w:val="none" w:sz="0" w:space="0" w:color="auto"/>
        <w:right w:val="none" w:sz="0" w:space="0" w:color="auto"/>
      </w:divBdr>
      <w:divsChild>
        <w:div w:id="275454299">
          <w:marLeft w:val="475"/>
          <w:marRight w:val="0"/>
          <w:marTop w:val="115"/>
          <w:marBottom w:val="120"/>
          <w:divBdr>
            <w:top w:val="none" w:sz="0" w:space="0" w:color="auto"/>
            <w:left w:val="none" w:sz="0" w:space="0" w:color="auto"/>
            <w:bottom w:val="none" w:sz="0" w:space="0" w:color="auto"/>
            <w:right w:val="none" w:sz="0" w:space="0" w:color="auto"/>
          </w:divBdr>
        </w:div>
        <w:div w:id="1389114052">
          <w:marLeft w:val="475"/>
          <w:marRight w:val="0"/>
          <w:marTop w:val="115"/>
          <w:marBottom w:val="120"/>
          <w:divBdr>
            <w:top w:val="none" w:sz="0" w:space="0" w:color="auto"/>
            <w:left w:val="none" w:sz="0" w:space="0" w:color="auto"/>
            <w:bottom w:val="none" w:sz="0" w:space="0" w:color="auto"/>
            <w:right w:val="none" w:sz="0" w:space="0" w:color="auto"/>
          </w:divBdr>
        </w:div>
        <w:div w:id="1289553607">
          <w:marLeft w:val="475"/>
          <w:marRight w:val="0"/>
          <w:marTop w:val="115"/>
          <w:marBottom w:val="120"/>
          <w:divBdr>
            <w:top w:val="none" w:sz="0" w:space="0" w:color="auto"/>
            <w:left w:val="none" w:sz="0" w:space="0" w:color="auto"/>
            <w:bottom w:val="none" w:sz="0" w:space="0" w:color="auto"/>
            <w:right w:val="none" w:sz="0" w:space="0" w:color="auto"/>
          </w:divBdr>
        </w:div>
        <w:div w:id="1095902027">
          <w:marLeft w:val="475"/>
          <w:marRight w:val="0"/>
          <w:marTop w:val="115"/>
          <w:marBottom w:val="120"/>
          <w:divBdr>
            <w:top w:val="none" w:sz="0" w:space="0" w:color="auto"/>
            <w:left w:val="none" w:sz="0" w:space="0" w:color="auto"/>
            <w:bottom w:val="none" w:sz="0" w:space="0" w:color="auto"/>
            <w:right w:val="none" w:sz="0" w:space="0" w:color="auto"/>
          </w:divBdr>
        </w:div>
      </w:divsChild>
    </w:div>
    <w:div w:id="2049067408">
      <w:bodyDiv w:val="1"/>
      <w:marLeft w:val="0"/>
      <w:marRight w:val="0"/>
      <w:marTop w:val="0"/>
      <w:marBottom w:val="0"/>
      <w:divBdr>
        <w:top w:val="none" w:sz="0" w:space="0" w:color="auto"/>
        <w:left w:val="none" w:sz="0" w:space="0" w:color="auto"/>
        <w:bottom w:val="none" w:sz="0" w:space="0" w:color="auto"/>
        <w:right w:val="none" w:sz="0" w:space="0" w:color="auto"/>
      </w:divBdr>
      <w:divsChild>
        <w:div w:id="1342010611">
          <w:marLeft w:val="475"/>
          <w:marRight w:val="0"/>
          <w:marTop w:val="91"/>
          <w:marBottom w:val="120"/>
          <w:divBdr>
            <w:top w:val="none" w:sz="0" w:space="0" w:color="auto"/>
            <w:left w:val="none" w:sz="0" w:space="0" w:color="auto"/>
            <w:bottom w:val="none" w:sz="0" w:space="0" w:color="auto"/>
            <w:right w:val="none" w:sz="0" w:space="0" w:color="auto"/>
          </w:divBdr>
        </w:div>
        <w:div w:id="931743277">
          <w:marLeft w:val="475"/>
          <w:marRight w:val="0"/>
          <w:marTop w:val="91"/>
          <w:marBottom w:val="120"/>
          <w:divBdr>
            <w:top w:val="none" w:sz="0" w:space="0" w:color="auto"/>
            <w:left w:val="none" w:sz="0" w:space="0" w:color="auto"/>
            <w:bottom w:val="none" w:sz="0" w:space="0" w:color="auto"/>
            <w:right w:val="none" w:sz="0" w:space="0" w:color="auto"/>
          </w:divBdr>
        </w:div>
        <w:div w:id="625434147">
          <w:marLeft w:val="475"/>
          <w:marRight w:val="0"/>
          <w:marTop w:val="91"/>
          <w:marBottom w:val="120"/>
          <w:divBdr>
            <w:top w:val="none" w:sz="0" w:space="0" w:color="auto"/>
            <w:left w:val="none" w:sz="0" w:space="0" w:color="auto"/>
            <w:bottom w:val="none" w:sz="0" w:space="0" w:color="auto"/>
            <w:right w:val="none" w:sz="0" w:space="0" w:color="auto"/>
          </w:divBdr>
        </w:div>
      </w:divsChild>
    </w:div>
    <w:div w:id="2077631837">
      <w:bodyDiv w:val="1"/>
      <w:marLeft w:val="0"/>
      <w:marRight w:val="0"/>
      <w:marTop w:val="0"/>
      <w:marBottom w:val="0"/>
      <w:divBdr>
        <w:top w:val="none" w:sz="0" w:space="0" w:color="auto"/>
        <w:left w:val="none" w:sz="0" w:space="0" w:color="auto"/>
        <w:bottom w:val="none" w:sz="0" w:space="0" w:color="auto"/>
        <w:right w:val="none" w:sz="0" w:space="0" w:color="auto"/>
      </w:divBdr>
    </w:div>
    <w:div w:id="2087066102">
      <w:bodyDiv w:val="1"/>
      <w:marLeft w:val="0"/>
      <w:marRight w:val="0"/>
      <w:marTop w:val="0"/>
      <w:marBottom w:val="0"/>
      <w:divBdr>
        <w:top w:val="none" w:sz="0" w:space="0" w:color="auto"/>
        <w:left w:val="none" w:sz="0" w:space="0" w:color="auto"/>
        <w:bottom w:val="none" w:sz="0" w:space="0" w:color="auto"/>
        <w:right w:val="none" w:sz="0" w:space="0" w:color="auto"/>
      </w:divBdr>
      <w:divsChild>
        <w:div w:id="1634142812">
          <w:marLeft w:val="288"/>
          <w:marRight w:val="0"/>
          <w:marTop w:val="96"/>
          <w:marBottom w:val="120"/>
          <w:divBdr>
            <w:top w:val="none" w:sz="0" w:space="0" w:color="auto"/>
            <w:left w:val="none" w:sz="0" w:space="0" w:color="auto"/>
            <w:bottom w:val="none" w:sz="0" w:space="0" w:color="auto"/>
            <w:right w:val="none" w:sz="0" w:space="0" w:color="auto"/>
          </w:divBdr>
        </w:div>
        <w:div w:id="1596592568">
          <w:marLeft w:val="288"/>
          <w:marRight w:val="0"/>
          <w:marTop w:val="96"/>
          <w:marBottom w:val="120"/>
          <w:divBdr>
            <w:top w:val="none" w:sz="0" w:space="0" w:color="auto"/>
            <w:left w:val="none" w:sz="0" w:space="0" w:color="auto"/>
            <w:bottom w:val="none" w:sz="0" w:space="0" w:color="auto"/>
            <w:right w:val="none" w:sz="0" w:space="0" w:color="auto"/>
          </w:divBdr>
        </w:div>
        <w:div w:id="392123614">
          <w:marLeft w:val="288"/>
          <w:marRight w:val="0"/>
          <w:marTop w:val="96"/>
          <w:marBottom w:val="120"/>
          <w:divBdr>
            <w:top w:val="none" w:sz="0" w:space="0" w:color="auto"/>
            <w:left w:val="none" w:sz="0" w:space="0" w:color="auto"/>
            <w:bottom w:val="none" w:sz="0" w:space="0" w:color="auto"/>
            <w:right w:val="none" w:sz="0" w:space="0" w:color="auto"/>
          </w:divBdr>
        </w:div>
        <w:div w:id="347293415">
          <w:marLeft w:val="288"/>
          <w:marRight w:val="0"/>
          <w:marTop w:val="96"/>
          <w:marBottom w:val="120"/>
          <w:divBdr>
            <w:top w:val="none" w:sz="0" w:space="0" w:color="auto"/>
            <w:left w:val="none" w:sz="0" w:space="0" w:color="auto"/>
            <w:bottom w:val="none" w:sz="0" w:space="0" w:color="auto"/>
            <w:right w:val="none" w:sz="0" w:space="0" w:color="auto"/>
          </w:divBdr>
        </w:div>
        <w:div w:id="338579361">
          <w:marLeft w:val="288"/>
          <w:marRight w:val="0"/>
          <w:marTop w:val="96"/>
          <w:marBottom w:val="120"/>
          <w:divBdr>
            <w:top w:val="none" w:sz="0" w:space="0" w:color="auto"/>
            <w:left w:val="none" w:sz="0" w:space="0" w:color="auto"/>
            <w:bottom w:val="none" w:sz="0" w:space="0" w:color="auto"/>
            <w:right w:val="none" w:sz="0" w:space="0" w:color="auto"/>
          </w:divBdr>
        </w:div>
        <w:div w:id="1299992420">
          <w:marLeft w:val="288"/>
          <w:marRight w:val="0"/>
          <w:marTop w:val="96"/>
          <w:marBottom w:val="120"/>
          <w:divBdr>
            <w:top w:val="none" w:sz="0" w:space="0" w:color="auto"/>
            <w:left w:val="none" w:sz="0" w:space="0" w:color="auto"/>
            <w:bottom w:val="none" w:sz="0" w:space="0" w:color="auto"/>
            <w:right w:val="none" w:sz="0" w:space="0" w:color="auto"/>
          </w:divBdr>
        </w:div>
        <w:div w:id="1949851324">
          <w:marLeft w:val="288"/>
          <w:marRight w:val="0"/>
          <w:marTop w:val="96"/>
          <w:marBottom w:val="120"/>
          <w:divBdr>
            <w:top w:val="none" w:sz="0" w:space="0" w:color="auto"/>
            <w:left w:val="none" w:sz="0" w:space="0" w:color="auto"/>
            <w:bottom w:val="none" w:sz="0" w:space="0" w:color="auto"/>
            <w:right w:val="none" w:sz="0" w:space="0" w:color="auto"/>
          </w:divBdr>
        </w:div>
      </w:divsChild>
    </w:div>
    <w:div w:id="2097051512">
      <w:bodyDiv w:val="1"/>
      <w:marLeft w:val="0"/>
      <w:marRight w:val="0"/>
      <w:marTop w:val="0"/>
      <w:marBottom w:val="0"/>
      <w:divBdr>
        <w:top w:val="none" w:sz="0" w:space="0" w:color="auto"/>
        <w:left w:val="none" w:sz="0" w:space="0" w:color="auto"/>
        <w:bottom w:val="none" w:sz="0" w:space="0" w:color="auto"/>
        <w:right w:val="none" w:sz="0" w:space="0" w:color="auto"/>
      </w:divBdr>
      <w:divsChild>
        <w:div w:id="702638761">
          <w:marLeft w:val="475"/>
          <w:marRight w:val="0"/>
          <w:marTop w:val="96"/>
          <w:marBottom w:val="120"/>
          <w:divBdr>
            <w:top w:val="none" w:sz="0" w:space="0" w:color="auto"/>
            <w:left w:val="none" w:sz="0" w:space="0" w:color="auto"/>
            <w:bottom w:val="none" w:sz="0" w:space="0" w:color="auto"/>
            <w:right w:val="none" w:sz="0" w:space="0" w:color="auto"/>
          </w:divBdr>
        </w:div>
        <w:div w:id="1879388173">
          <w:marLeft w:val="475"/>
          <w:marRight w:val="0"/>
          <w:marTop w:val="96"/>
          <w:marBottom w:val="120"/>
          <w:divBdr>
            <w:top w:val="none" w:sz="0" w:space="0" w:color="auto"/>
            <w:left w:val="none" w:sz="0" w:space="0" w:color="auto"/>
            <w:bottom w:val="none" w:sz="0" w:space="0" w:color="auto"/>
            <w:right w:val="none" w:sz="0" w:space="0" w:color="auto"/>
          </w:divBdr>
        </w:div>
        <w:div w:id="1073965984">
          <w:marLeft w:val="475"/>
          <w:marRight w:val="0"/>
          <w:marTop w:val="96"/>
          <w:marBottom w:val="120"/>
          <w:divBdr>
            <w:top w:val="none" w:sz="0" w:space="0" w:color="auto"/>
            <w:left w:val="none" w:sz="0" w:space="0" w:color="auto"/>
            <w:bottom w:val="none" w:sz="0" w:space="0" w:color="auto"/>
            <w:right w:val="none" w:sz="0" w:space="0" w:color="auto"/>
          </w:divBdr>
        </w:div>
        <w:div w:id="2125538937">
          <w:marLeft w:val="475"/>
          <w:marRight w:val="0"/>
          <w:marTop w:val="96"/>
          <w:marBottom w:val="120"/>
          <w:divBdr>
            <w:top w:val="none" w:sz="0" w:space="0" w:color="auto"/>
            <w:left w:val="none" w:sz="0" w:space="0" w:color="auto"/>
            <w:bottom w:val="none" w:sz="0" w:space="0" w:color="auto"/>
            <w:right w:val="none" w:sz="0" w:space="0" w:color="auto"/>
          </w:divBdr>
        </w:div>
        <w:div w:id="1184827622">
          <w:marLeft w:val="475"/>
          <w:marRight w:val="0"/>
          <w:marTop w:val="96"/>
          <w:marBottom w:val="120"/>
          <w:divBdr>
            <w:top w:val="none" w:sz="0" w:space="0" w:color="auto"/>
            <w:left w:val="none" w:sz="0" w:space="0" w:color="auto"/>
            <w:bottom w:val="none" w:sz="0" w:space="0" w:color="auto"/>
            <w:right w:val="none" w:sz="0" w:space="0" w:color="auto"/>
          </w:divBdr>
        </w:div>
      </w:divsChild>
    </w:div>
    <w:div w:id="2098020099">
      <w:bodyDiv w:val="1"/>
      <w:marLeft w:val="0"/>
      <w:marRight w:val="0"/>
      <w:marTop w:val="0"/>
      <w:marBottom w:val="0"/>
      <w:divBdr>
        <w:top w:val="none" w:sz="0" w:space="0" w:color="auto"/>
        <w:left w:val="none" w:sz="0" w:space="0" w:color="auto"/>
        <w:bottom w:val="none" w:sz="0" w:space="0" w:color="auto"/>
        <w:right w:val="none" w:sz="0" w:space="0" w:color="auto"/>
      </w:divBdr>
    </w:div>
    <w:div w:id="2099322847">
      <w:bodyDiv w:val="1"/>
      <w:marLeft w:val="0"/>
      <w:marRight w:val="0"/>
      <w:marTop w:val="0"/>
      <w:marBottom w:val="0"/>
      <w:divBdr>
        <w:top w:val="none" w:sz="0" w:space="0" w:color="auto"/>
        <w:left w:val="none" w:sz="0" w:space="0" w:color="auto"/>
        <w:bottom w:val="none" w:sz="0" w:space="0" w:color="auto"/>
        <w:right w:val="none" w:sz="0" w:space="0" w:color="auto"/>
      </w:divBdr>
      <w:divsChild>
        <w:div w:id="1620989856">
          <w:marLeft w:val="475"/>
          <w:marRight w:val="0"/>
          <w:marTop w:val="96"/>
          <w:marBottom w:val="120"/>
          <w:divBdr>
            <w:top w:val="none" w:sz="0" w:space="0" w:color="auto"/>
            <w:left w:val="none" w:sz="0" w:space="0" w:color="auto"/>
            <w:bottom w:val="none" w:sz="0" w:space="0" w:color="auto"/>
            <w:right w:val="none" w:sz="0" w:space="0" w:color="auto"/>
          </w:divBdr>
        </w:div>
        <w:div w:id="738984894">
          <w:marLeft w:val="605"/>
          <w:marRight w:val="0"/>
          <w:marTop w:val="96"/>
          <w:marBottom w:val="120"/>
          <w:divBdr>
            <w:top w:val="none" w:sz="0" w:space="0" w:color="auto"/>
            <w:left w:val="none" w:sz="0" w:space="0" w:color="auto"/>
            <w:bottom w:val="none" w:sz="0" w:space="0" w:color="auto"/>
            <w:right w:val="none" w:sz="0" w:space="0" w:color="auto"/>
          </w:divBdr>
        </w:div>
        <w:div w:id="1438057899">
          <w:marLeft w:val="475"/>
          <w:marRight w:val="0"/>
          <w:marTop w:val="96"/>
          <w:marBottom w:val="120"/>
          <w:divBdr>
            <w:top w:val="none" w:sz="0" w:space="0" w:color="auto"/>
            <w:left w:val="none" w:sz="0" w:space="0" w:color="auto"/>
            <w:bottom w:val="none" w:sz="0" w:space="0" w:color="auto"/>
            <w:right w:val="none" w:sz="0" w:space="0" w:color="auto"/>
          </w:divBdr>
        </w:div>
      </w:divsChild>
    </w:div>
    <w:div w:id="2107654876">
      <w:bodyDiv w:val="1"/>
      <w:marLeft w:val="0"/>
      <w:marRight w:val="0"/>
      <w:marTop w:val="0"/>
      <w:marBottom w:val="0"/>
      <w:divBdr>
        <w:top w:val="none" w:sz="0" w:space="0" w:color="auto"/>
        <w:left w:val="none" w:sz="0" w:space="0" w:color="auto"/>
        <w:bottom w:val="none" w:sz="0" w:space="0" w:color="auto"/>
        <w:right w:val="none" w:sz="0" w:space="0" w:color="auto"/>
      </w:divBdr>
    </w:div>
    <w:div w:id="2123566953">
      <w:bodyDiv w:val="1"/>
      <w:marLeft w:val="0"/>
      <w:marRight w:val="0"/>
      <w:marTop w:val="0"/>
      <w:marBottom w:val="0"/>
      <w:divBdr>
        <w:top w:val="none" w:sz="0" w:space="0" w:color="auto"/>
        <w:left w:val="none" w:sz="0" w:space="0" w:color="auto"/>
        <w:bottom w:val="none" w:sz="0" w:space="0" w:color="auto"/>
        <w:right w:val="none" w:sz="0" w:space="0" w:color="auto"/>
      </w:divBdr>
      <w:divsChild>
        <w:div w:id="821391071">
          <w:marLeft w:val="475"/>
          <w:marRight w:val="0"/>
          <w:marTop w:val="115"/>
          <w:marBottom w:val="120"/>
          <w:divBdr>
            <w:top w:val="none" w:sz="0" w:space="0" w:color="auto"/>
            <w:left w:val="none" w:sz="0" w:space="0" w:color="auto"/>
            <w:bottom w:val="none" w:sz="0" w:space="0" w:color="auto"/>
            <w:right w:val="none" w:sz="0" w:space="0" w:color="auto"/>
          </w:divBdr>
        </w:div>
        <w:div w:id="256644623">
          <w:marLeft w:val="475"/>
          <w:marRight w:val="0"/>
          <w:marTop w:val="115"/>
          <w:marBottom w:val="120"/>
          <w:divBdr>
            <w:top w:val="none" w:sz="0" w:space="0" w:color="auto"/>
            <w:left w:val="none" w:sz="0" w:space="0" w:color="auto"/>
            <w:bottom w:val="none" w:sz="0" w:space="0" w:color="auto"/>
            <w:right w:val="none" w:sz="0" w:space="0" w:color="auto"/>
          </w:divBdr>
        </w:div>
        <w:div w:id="1093673781">
          <w:marLeft w:val="475"/>
          <w:marRight w:val="0"/>
          <w:marTop w:val="115"/>
          <w:marBottom w:val="120"/>
          <w:divBdr>
            <w:top w:val="none" w:sz="0" w:space="0" w:color="auto"/>
            <w:left w:val="none" w:sz="0" w:space="0" w:color="auto"/>
            <w:bottom w:val="none" w:sz="0" w:space="0" w:color="auto"/>
            <w:right w:val="none" w:sz="0" w:space="0" w:color="auto"/>
          </w:divBdr>
        </w:div>
        <w:div w:id="1389844763">
          <w:marLeft w:val="475"/>
          <w:marRight w:val="0"/>
          <w:marTop w:val="115"/>
          <w:marBottom w:val="120"/>
          <w:divBdr>
            <w:top w:val="none" w:sz="0" w:space="0" w:color="auto"/>
            <w:left w:val="none" w:sz="0" w:space="0" w:color="auto"/>
            <w:bottom w:val="none" w:sz="0" w:space="0" w:color="auto"/>
            <w:right w:val="none" w:sz="0" w:space="0" w:color="auto"/>
          </w:divBdr>
        </w:div>
      </w:divsChild>
    </w:div>
    <w:div w:id="2145080379">
      <w:bodyDiv w:val="1"/>
      <w:marLeft w:val="0"/>
      <w:marRight w:val="0"/>
      <w:marTop w:val="0"/>
      <w:marBottom w:val="0"/>
      <w:divBdr>
        <w:top w:val="none" w:sz="0" w:space="0" w:color="auto"/>
        <w:left w:val="none" w:sz="0" w:space="0" w:color="auto"/>
        <w:bottom w:val="none" w:sz="0" w:space="0" w:color="auto"/>
        <w:right w:val="none" w:sz="0" w:space="0" w:color="auto"/>
      </w:divBdr>
      <w:divsChild>
        <w:div w:id="1478259791">
          <w:marLeft w:val="288"/>
          <w:marRight w:val="0"/>
          <w:marTop w:val="115"/>
          <w:marBottom w:val="120"/>
          <w:divBdr>
            <w:top w:val="none" w:sz="0" w:space="0" w:color="auto"/>
            <w:left w:val="none" w:sz="0" w:space="0" w:color="auto"/>
            <w:bottom w:val="none" w:sz="0" w:space="0" w:color="auto"/>
            <w:right w:val="none" w:sz="0" w:space="0" w:color="auto"/>
          </w:divBdr>
        </w:div>
        <w:div w:id="450053997">
          <w:marLeft w:val="288"/>
          <w:marRight w:val="0"/>
          <w:marTop w:val="115"/>
          <w:marBottom w:val="120"/>
          <w:divBdr>
            <w:top w:val="none" w:sz="0" w:space="0" w:color="auto"/>
            <w:left w:val="none" w:sz="0" w:space="0" w:color="auto"/>
            <w:bottom w:val="none" w:sz="0" w:space="0" w:color="auto"/>
            <w:right w:val="none" w:sz="0" w:space="0" w:color="auto"/>
          </w:divBdr>
        </w:div>
        <w:div w:id="791675188">
          <w:marLeft w:val="288"/>
          <w:marRight w:val="0"/>
          <w:marTop w:val="115"/>
          <w:marBottom w:val="120"/>
          <w:divBdr>
            <w:top w:val="none" w:sz="0" w:space="0" w:color="auto"/>
            <w:left w:val="none" w:sz="0" w:space="0" w:color="auto"/>
            <w:bottom w:val="none" w:sz="0" w:space="0" w:color="auto"/>
            <w:right w:val="none" w:sz="0" w:space="0" w:color="auto"/>
          </w:divBdr>
        </w:div>
        <w:div w:id="1793357762">
          <w:marLeft w:val="288"/>
          <w:marRight w:val="0"/>
          <w:marTop w:val="115"/>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me.treasury.gov/system/files/136/Paycheck-Protection-Program-Frequenty-Asked-Questions.pdf?utm_campaign=NEWSBYTES-20200408&amp;utm_medium=email&amp;utm_source=Eloqua" TargetMode="External"/><Relationship Id="rId18" Type="http://schemas.openxmlformats.org/officeDocument/2006/relationships/hyperlink" Target="https://www.ecfr.gov/cgi-bin/text-idx?SID=40c56d244eaa72026eaf7b8c125bb7ec&amp;mc=true&amp;node=pt13.1.120&amp;rgn=div5" TargetMode="External"/><Relationship Id="rId3" Type="http://schemas.openxmlformats.org/officeDocument/2006/relationships/customXml" Target="../customXml/item3.xml"/><Relationship Id="rId21" Type="http://schemas.openxmlformats.org/officeDocument/2006/relationships/hyperlink" Target="https://www.fdic.gov/coronavirus/smallbusiness/faq-sb.pdf" TargetMode="External"/><Relationship Id="rId7" Type="http://schemas.openxmlformats.org/officeDocument/2006/relationships/settings" Target="settings.xml"/><Relationship Id="rId12" Type="http://schemas.openxmlformats.org/officeDocument/2006/relationships/hyperlink" Target="https://content.sba.gov/sites/default/files/2020-04/040720note.pdf" TargetMode="External"/><Relationship Id="rId17" Type="http://schemas.openxmlformats.org/officeDocument/2006/relationships/hyperlink" Target="https://www.ecfr.gov/cgi-bin/text-idx?SID=40c56d244eaa72026eaf7b8c125bb7ec&amp;mc=true&amp;node=pt13.1.120&amp;rgn=div5" TargetMode="External"/><Relationship Id="rId2" Type="http://schemas.openxmlformats.org/officeDocument/2006/relationships/customXml" Target="../customXml/item2.xml"/><Relationship Id="rId16" Type="http://schemas.openxmlformats.org/officeDocument/2006/relationships/hyperlink" Target="https://www.sba.gov/sites/default/files/2017-10/SOP%2050%2010%205%28J%29_FINAL_.pdf" TargetMode="External"/><Relationship Id="rId20" Type="http://schemas.openxmlformats.org/officeDocument/2006/relationships/hyperlink" Target="https://www.sba.gov/sites/default/files/2020-04/PPP--IFRN%20FINAL_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home.treasury.gov/system/files/136/PPP--IFRN%20FINAL.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home.treasury.gov/system/files/136/Paycheck-Protection-Program-Frequenty-Asked-Questions.pdf?utm_campaign=NEWSBYTES-20200408&amp;utm_medium=email&amp;utm_source=Eloqu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ba.gov/document/sop50-10-5-lender-development-company-loan-program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FDE892FD28A84B9328AA7DC74B77CA" ma:contentTypeVersion="9" ma:contentTypeDescription="Create a new document." ma:contentTypeScope="" ma:versionID="31661d5a755891ef44d55447421b0575">
  <xsd:schema xmlns:xsd="http://www.w3.org/2001/XMLSchema" xmlns:xs="http://www.w3.org/2001/XMLSchema" xmlns:p="http://schemas.microsoft.com/office/2006/metadata/properties" xmlns:ns2="3f183b37-547b-4333-9d17-f81f6a07c118" xmlns:ns3="2e072765-739a-4c68-9f29-e82875aaf445" targetNamespace="http://schemas.microsoft.com/office/2006/metadata/properties" ma:root="true" ma:fieldsID="8fac5e3ba7e22ab0d496849de31e8d9e" ns2:_="" ns3:_="">
    <xsd:import namespace="3f183b37-547b-4333-9d17-f81f6a07c118"/>
    <xsd:import namespace="2e072765-739a-4c68-9f29-e82875aaf4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83b37-547b-4333-9d17-f81f6a07c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072765-739a-4c68-9f29-e82875aaf4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D8222-9575-4171-A944-7E79B3265E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36D3FD-E9CE-413F-981A-88888E6DA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83b37-547b-4333-9d17-f81f6a07c118"/>
    <ds:schemaRef ds:uri="2e072765-739a-4c68-9f29-e82875aaf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9EF912-B288-4C63-B70C-605B98898991}">
  <ds:schemaRefs>
    <ds:schemaRef ds:uri="http://schemas.microsoft.com/sharepoint/v3/contenttype/forms"/>
  </ds:schemaRefs>
</ds:datastoreItem>
</file>

<file path=customXml/itemProps4.xml><?xml version="1.0" encoding="utf-8"?>
<ds:datastoreItem xmlns:ds="http://schemas.openxmlformats.org/officeDocument/2006/customXml" ds:itemID="{DC94FFCC-5A04-48BE-829B-3E9777913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6</Pages>
  <Words>2545</Words>
  <Characters>14510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Garcia Maggio</dc:creator>
  <cp:lastModifiedBy>Leyla Mamedova</cp:lastModifiedBy>
  <cp:revision>11</cp:revision>
  <dcterms:created xsi:type="dcterms:W3CDTF">2020-04-08T21:13:00Z</dcterms:created>
  <dcterms:modified xsi:type="dcterms:W3CDTF">2020-04-15T18:27:00Z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0x010100EAFDE892FD28A84B9328AA7DC74B77CA</vt:lpwstr>
  </property>
  <property fmtid="{D5CDD505-2E9C-101B-9397-08002B2CF9AE}" pid="3" name="Order">
    <vt:r8>6283400</vt:r8>
  </property>
</Properties>
</file>