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D87B7B" w14:paraId="660C60B9" w14:textId="77777777" w:rsidTr="00CE099D">
        <w:trPr>
          <w:trHeight w:val="733"/>
        </w:trPr>
        <w:tc>
          <w:tcPr>
            <w:tcW w:w="2603" w:type="pct"/>
            <w:hideMark/>
          </w:tcPr>
          <w:p w14:paraId="070599A3" w14:textId="77777777" w:rsidR="00AF1804" w:rsidRPr="00D87B7B" w:rsidRDefault="00AF1804" w:rsidP="00A64928">
            <w:pPr>
              <w:spacing w:before="120" w:after="120"/>
              <w:jc w:val="both"/>
              <w:rPr>
                <w:rFonts w:ascii="Arial Narrow" w:hAnsi="Arial Narrow"/>
                <w:b/>
              </w:rPr>
            </w:pPr>
            <w:r w:rsidRPr="00D87B7B">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D87B7B">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D87B7B" w:rsidRDefault="00AF1804" w:rsidP="00A64928">
            <w:pPr>
              <w:spacing w:before="120" w:after="120"/>
              <w:rPr>
                <w:rFonts w:ascii="Arial Narrow" w:hAnsi="Arial Narrow"/>
                <w:b/>
              </w:rPr>
            </w:pPr>
          </w:p>
          <w:p w14:paraId="484DA6FF" w14:textId="77777777" w:rsidR="00AF1804" w:rsidRPr="00D87B7B" w:rsidRDefault="00AF1804" w:rsidP="00A64928">
            <w:pPr>
              <w:spacing w:before="120" w:after="120"/>
              <w:rPr>
                <w:rFonts w:ascii="Arial Narrow" w:hAnsi="Arial Narrow"/>
                <w:b/>
              </w:rPr>
            </w:pPr>
            <w:r w:rsidRPr="00D87B7B">
              <w:rPr>
                <w:rFonts w:ascii="Arial Narrow" w:hAnsi="Arial Narrow"/>
                <w:b/>
              </w:rPr>
              <w:t xml:space="preserve">       </w:t>
            </w:r>
          </w:p>
        </w:tc>
      </w:tr>
    </w:tbl>
    <w:p w14:paraId="62913562" w14:textId="3BFE0F1F" w:rsidR="00AF1804" w:rsidRPr="00A64928" w:rsidRDefault="00C10369" w:rsidP="00A64928">
      <w:pPr>
        <w:spacing w:before="120" w:after="120"/>
        <w:jc w:val="both"/>
        <w:rPr>
          <w:rFonts w:ascii="Arial Narrow" w:hAnsi="Arial Narrow"/>
          <w:b/>
          <w:color w:val="218649"/>
          <w:sz w:val="28"/>
          <w:szCs w:val="28"/>
        </w:rPr>
      </w:pPr>
      <w:r w:rsidRPr="00A64928">
        <w:rPr>
          <w:rFonts w:ascii="Arial Narrow" w:hAnsi="Arial Narrow"/>
          <w:b/>
          <w:color w:val="218649"/>
          <w:sz w:val="28"/>
          <w:szCs w:val="28"/>
        </w:rPr>
        <w:t>A Guide for Reopening Financial Institutions</w:t>
      </w:r>
      <w:r w:rsidR="007639E4" w:rsidRPr="00A64928">
        <w:rPr>
          <w:rFonts w:ascii="Arial Narrow" w:hAnsi="Arial Narrow"/>
          <w:b/>
          <w:color w:val="218649"/>
          <w:sz w:val="28"/>
          <w:szCs w:val="28"/>
        </w:rPr>
        <w:tab/>
      </w:r>
      <w:r w:rsidR="007639E4" w:rsidRPr="00A64928">
        <w:rPr>
          <w:rFonts w:ascii="Arial Narrow" w:hAnsi="Arial Narrow"/>
          <w:b/>
          <w:color w:val="218649"/>
          <w:sz w:val="28"/>
          <w:szCs w:val="28"/>
        </w:rPr>
        <w:tab/>
      </w:r>
      <w:r w:rsidR="007639E4" w:rsidRPr="00A64928">
        <w:rPr>
          <w:rFonts w:ascii="Arial Narrow" w:hAnsi="Arial Narrow"/>
          <w:b/>
          <w:color w:val="218649"/>
          <w:sz w:val="28"/>
          <w:szCs w:val="28"/>
        </w:rPr>
        <w:tab/>
        <w:t xml:space="preserve">        </w:t>
      </w:r>
      <w:r w:rsidRPr="00A64928">
        <w:rPr>
          <w:rFonts w:ascii="Arial Narrow" w:hAnsi="Arial Narrow"/>
          <w:b/>
          <w:color w:val="218649"/>
          <w:sz w:val="28"/>
          <w:szCs w:val="28"/>
        </w:rPr>
        <w:t>May 18</w:t>
      </w:r>
      <w:r w:rsidR="007639E4" w:rsidRPr="00A64928">
        <w:rPr>
          <w:rFonts w:ascii="Arial Narrow" w:hAnsi="Arial Narrow"/>
          <w:b/>
          <w:color w:val="218649"/>
          <w:sz w:val="28"/>
          <w:szCs w:val="28"/>
        </w:rPr>
        <w:t>, 2020</w:t>
      </w:r>
    </w:p>
    <w:p w14:paraId="6D15EA30" w14:textId="59142F4A" w:rsidR="007639E4" w:rsidRPr="00D87B7B" w:rsidRDefault="007639E4" w:rsidP="00A64928">
      <w:pPr>
        <w:spacing w:before="120" w:after="120"/>
        <w:rPr>
          <w:rFonts w:ascii="Arial Narrow" w:hAnsi="Arial Narrow"/>
        </w:rPr>
      </w:pPr>
      <w:r w:rsidRPr="00D87B7B">
        <w:rPr>
          <w:rFonts w:ascii="Arial Narrow" w:hAnsi="Arial Narrow"/>
        </w:rPr>
        <w:t xml:space="preserve">*All the information contained in this FAQ is advisory in nature and is not intended to offer any legal or tax advice.  Because </w:t>
      </w:r>
      <w:bookmarkStart w:id="0" w:name="_GoBack"/>
      <w:bookmarkEnd w:id="0"/>
      <w:r w:rsidRPr="00D87B7B">
        <w:rPr>
          <w:rFonts w:ascii="Arial Narrow" w:hAnsi="Arial Narrow"/>
        </w:rPr>
        <w:t xml:space="preserve">this is a rapidly changing environment, </w:t>
      </w:r>
      <w:proofErr w:type="gramStart"/>
      <w:r w:rsidRPr="00D87B7B">
        <w:rPr>
          <w:rFonts w:ascii="Arial Narrow" w:hAnsi="Arial Narrow"/>
        </w:rPr>
        <w:t>all of</w:t>
      </w:r>
      <w:proofErr w:type="gramEnd"/>
      <w:r w:rsidRPr="00D87B7B">
        <w:rPr>
          <w:rFonts w:ascii="Arial Narrow" w:hAnsi="Arial Narrow"/>
        </w:rPr>
        <w:t xml:space="preserve"> the information included in this </w:t>
      </w:r>
      <w:r w:rsidR="00C10369" w:rsidRPr="00D87B7B">
        <w:rPr>
          <w:rFonts w:ascii="Arial Narrow" w:hAnsi="Arial Narrow"/>
        </w:rPr>
        <w:t>FAQ</w:t>
      </w:r>
      <w:r w:rsidRPr="00D87B7B">
        <w:rPr>
          <w:rFonts w:ascii="Arial Narrow" w:hAnsi="Arial Narrow"/>
        </w:rPr>
        <w:t xml:space="preserve"> is accurate as of </w:t>
      </w:r>
      <w:r w:rsidR="00D36223" w:rsidRPr="00D87B7B">
        <w:rPr>
          <w:rFonts w:ascii="Arial Narrow" w:hAnsi="Arial Narrow"/>
          <w:b/>
          <w:bCs/>
          <w:i/>
          <w:iCs/>
          <w:highlight w:val="yellow"/>
        </w:rPr>
        <w:t>May</w:t>
      </w:r>
      <w:r w:rsidRPr="00D87B7B">
        <w:rPr>
          <w:rFonts w:ascii="Arial Narrow" w:hAnsi="Arial Narrow"/>
          <w:b/>
          <w:bCs/>
          <w:i/>
          <w:iCs/>
          <w:highlight w:val="yellow"/>
        </w:rPr>
        <w:t xml:space="preserve"> </w:t>
      </w:r>
      <w:r w:rsidR="00C10369" w:rsidRPr="00D87B7B">
        <w:rPr>
          <w:rFonts w:ascii="Arial Narrow" w:hAnsi="Arial Narrow"/>
          <w:b/>
          <w:bCs/>
          <w:i/>
          <w:iCs/>
          <w:highlight w:val="yellow"/>
        </w:rPr>
        <w:t>18</w:t>
      </w:r>
      <w:r w:rsidR="00D36223" w:rsidRPr="00D87B7B">
        <w:rPr>
          <w:rFonts w:ascii="Arial Narrow" w:hAnsi="Arial Narrow"/>
          <w:b/>
          <w:bCs/>
          <w:i/>
          <w:iCs/>
          <w:highlight w:val="yellow"/>
        </w:rPr>
        <w:t>,</w:t>
      </w:r>
      <w:r w:rsidRPr="00D87B7B">
        <w:rPr>
          <w:rFonts w:ascii="Arial Narrow" w:hAnsi="Arial Narrow"/>
          <w:b/>
          <w:bCs/>
          <w:i/>
          <w:iCs/>
          <w:highlight w:val="yellow"/>
        </w:rPr>
        <w:t xml:space="preserve"> 2020</w:t>
      </w:r>
      <w:r w:rsidRPr="00D87B7B">
        <w:rPr>
          <w:rFonts w:ascii="Arial Narrow" w:hAnsi="Arial Narrow"/>
        </w:rPr>
        <w:t xml:space="preserve"> so keep in mind information may become inaccurate as more regulatory guidance unfolds. Any definitive guidance must be coming from the </w:t>
      </w:r>
      <w:r w:rsidR="00C10369" w:rsidRPr="00D87B7B">
        <w:rPr>
          <w:rFonts w:ascii="Arial Narrow" w:hAnsi="Arial Narrow"/>
        </w:rPr>
        <w:t>Federal, state and local government,</w:t>
      </w:r>
      <w:r w:rsidRPr="00D87B7B">
        <w:rPr>
          <w:rFonts w:ascii="Arial Narrow" w:hAnsi="Arial Narrow"/>
        </w:rPr>
        <w:t xml:space="preserve"> your governing regulator, along with other governmental agencies. </w:t>
      </w:r>
    </w:p>
    <w:p w14:paraId="019C99E4" w14:textId="6061F6D6" w:rsidR="00C10369" w:rsidRPr="00D87B7B" w:rsidRDefault="00C10369" w:rsidP="00A64928">
      <w:pPr>
        <w:spacing w:before="120" w:after="120"/>
        <w:rPr>
          <w:rFonts w:ascii="Arial Narrow" w:eastAsiaTheme="minorHAnsi" w:hAnsi="Arial Narrow"/>
          <w:b/>
          <w:bCs/>
        </w:rPr>
      </w:pPr>
      <w:r w:rsidRPr="00D87B7B">
        <w:rPr>
          <w:rFonts w:ascii="Arial Narrow" w:hAnsi="Arial Narrow"/>
          <w:b/>
          <w:bCs/>
        </w:rPr>
        <w:t xml:space="preserve">Q1:  Is </w:t>
      </w:r>
      <w:r w:rsidRPr="00D87B7B">
        <w:rPr>
          <w:rFonts w:ascii="Arial Narrow" w:hAnsi="Arial Narrow"/>
          <w:b/>
          <w:bCs/>
        </w:rPr>
        <w:t xml:space="preserve">the bank </w:t>
      </w:r>
      <w:r w:rsidRPr="00D87B7B">
        <w:rPr>
          <w:rFonts w:ascii="Arial Narrow" w:hAnsi="Arial Narrow"/>
          <w:b/>
          <w:bCs/>
        </w:rPr>
        <w:t>required</w:t>
      </w:r>
      <w:r w:rsidRPr="00D87B7B">
        <w:rPr>
          <w:rFonts w:ascii="Arial Narrow" w:hAnsi="Arial Narrow"/>
          <w:b/>
          <w:bCs/>
        </w:rPr>
        <w:t xml:space="preserve"> to conduct medical screening? </w:t>
      </w:r>
    </w:p>
    <w:p w14:paraId="6FC87819" w14:textId="7F4FD3D8" w:rsidR="00C10369" w:rsidRPr="00D87B7B" w:rsidRDefault="00C10369" w:rsidP="00A64928">
      <w:pPr>
        <w:spacing w:before="120" w:after="120"/>
        <w:rPr>
          <w:rFonts w:ascii="Arial Narrow" w:hAnsi="Arial Narrow"/>
        </w:rPr>
      </w:pPr>
      <w:r w:rsidRPr="00D87B7B">
        <w:rPr>
          <w:rFonts w:ascii="Arial Narrow" w:hAnsi="Arial Narrow"/>
          <w:b/>
          <w:bCs/>
        </w:rPr>
        <w:t>A1:</w:t>
      </w:r>
      <w:r w:rsidRPr="00D87B7B">
        <w:rPr>
          <w:rFonts w:ascii="Arial Narrow" w:hAnsi="Arial Narrow"/>
        </w:rPr>
        <w:t xml:space="preserve">  Always consult with state and/or local requirements, but no, </w:t>
      </w:r>
      <w:proofErr w:type="gramStart"/>
      <w:r w:rsidRPr="00D87B7B">
        <w:rPr>
          <w:rFonts w:ascii="Arial Narrow" w:hAnsi="Arial Narrow"/>
        </w:rPr>
        <w:t>at this time</w:t>
      </w:r>
      <w:proofErr w:type="gramEnd"/>
      <w:r w:rsidRPr="00D87B7B">
        <w:rPr>
          <w:rFonts w:ascii="Arial Narrow" w:hAnsi="Arial Narrow"/>
        </w:rPr>
        <w:t xml:space="preserve"> there is no requirement that the bank conduct medical screenings. It is based on the circumstance of your branch reopening, location, demographic, and other considerations. </w:t>
      </w:r>
    </w:p>
    <w:p w14:paraId="067F9B07" w14:textId="6E909FF6" w:rsidR="00CF4FB3" w:rsidRPr="00D87B7B" w:rsidRDefault="00CF4FB3" w:rsidP="00A64928">
      <w:pPr>
        <w:spacing w:before="120" w:after="120"/>
        <w:rPr>
          <w:rFonts w:ascii="Arial Narrow" w:hAnsi="Arial Narrow"/>
          <w:b/>
          <w:bCs/>
        </w:rPr>
      </w:pPr>
      <w:r w:rsidRPr="00D87B7B">
        <w:rPr>
          <w:rFonts w:ascii="Arial Narrow" w:hAnsi="Arial Narrow"/>
        </w:rPr>
        <w:t xml:space="preserve">The EEOC has issued guidance for employers regarding COVID-19 testing.  It expressly states that employers can require employees to participate in COVID-19 testing before they </w:t>
      </w:r>
      <w:proofErr w:type="gramStart"/>
      <w:r w:rsidRPr="00D87B7B">
        <w:rPr>
          <w:rFonts w:ascii="Arial Narrow" w:hAnsi="Arial Narrow"/>
        </w:rPr>
        <w:t>are allowed to</w:t>
      </w:r>
      <w:proofErr w:type="gramEnd"/>
      <w:r w:rsidRPr="00D87B7B">
        <w:rPr>
          <w:rFonts w:ascii="Arial Narrow" w:hAnsi="Arial Narrow"/>
        </w:rPr>
        <w:t xml:space="preserve"> enter the workplace, even if they do not exhibit symptoms of the virus.  Mandatory testing, when done per the requirements of the guidance, will likely not run counter to the ADA.  Previously the EEOC had stated that employers could screen for COVID-19 symptoms by taking body temperature of </w:t>
      </w:r>
      <w:r w:rsidRPr="00D87B7B">
        <w:rPr>
          <w:rFonts w:ascii="Arial Narrow" w:hAnsi="Arial Narrow"/>
        </w:rPr>
        <w:t>employees but</w:t>
      </w:r>
      <w:r w:rsidRPr="00D87B7B">
        <w:rPr>
          <w:rFonts w:ascii="Arial Narrow" w:hAnsi="Arial Narrow"/>
        </w:rPr>
        <w:t xml:space="preserve"> had not addressed mandatory COVID-19 testing. </w:t>
      </w:r>
      <w:r w:rsidRPr="00D87B7B">
        <w:rPr>
          <w:rFonts w:ascii="Arial Narrow" w:hAnsi="Arial Narrow"/>
          <w:b/>
          <w:bCs/>
        </w:rPr>
        <w:t xml:space="preserve"> </w:t>
      </w:r>
    </w:p>
    <w:p w14:paraId="347EFB68" w14:textId="5D6D3278" w:rsidR="00CF4FB3" w:rsidRPr="00D87B7B" w:rsidRDefault="00CF4FB3" w:rsidP="00A64928">
      <w:pPr>
        <w:spacing w:before="120" w:after="120"/>
        <w:rPr>
          <w:rFonts w:ascii="Arial Narrow" w:hAnsi="Arial Narrow"/>
        </w:rPr>
      </w:pPr>
      <w:r w:rsidRPr="00D87B7B">
        <w:rPr>
          <w:rFonts w:ascii="Arial Narrow" w:hAnsi="Arial Narrow"/>
        </w:rPr>
        <w:t xml:space="preserve">With certain testing becoming more available, as well as rapid test results, employers must assess whether to require employees to submit actual COVID-19 testing as a condition of entering the workplace, rather than rely on self-reporting or unreliable temperature tests.  </w:t>
      </w:r>
    </w:p>
    <w:p w14:paraId="413609D9" w14:textId="79DCDF96" w:rsidR="00CF4FB3" w:rsidRPr="00D87B7B" w:rsidRDefault="00CF4FB3" w:rsidP="00A64928">
      <w:pPr>
        <w:spacing w:before="120" w:after="120"/>
        <w:rPr>
          <w:rFonts w:ascii="Arial Narrow" w:hAnsi="Arial Narrow"/>
        </w:rPr>
      </w:pPr>
      <w:r w:rsidRPr="00D87B7B">
        <w:rPr>
          <w:rFonts w:ascii="Arial Narrow" w:hAnsi="Arial Narrow"/>
        </w:rPr>
        <w:t xml:space="preserve">Employers that do decide to require testing should ensure that the tests are accurate and reliable.  You also need to continue to require employees to adhere to infection control practices (social distancing, frequent handwashing, etc.).  Requiring testing also has other implications—you must ensure that any information obtained from testing is kept confidential.  Employers also must consider whether time spent by employees taking test is compensable under the Fair Labor Standard Act and state wage payment laws.  Also, you </w:t>
      </w:r>
      <w:proofErr w:type="gramStart"/>
      <w:r w:rsidRPr="00D87B7B">
        <w:rPr>
          <w:rFonts w:ascii="Arial Narrow" w:hAnsi="Arial Narrow"/>
        </w:rPr>
        <w:t>have to</w:t>
      </w:r>
      <w:proofErr w:type="gramEnd"/>
      <w:r w:rsidRPr="00D87B7B">
        <w:rPr>
          <w:rFonts w:ascii="Arial Narrow" w:hAnsi="Arial Narrow"/>
        </w:rPr>
        <w:t xml:space="preserve"> consider potential liabilities associated with possible false-positives and false-negative test results.  You will want to consult with counsel to discuss all issues prior to implementing a mandatory COVID-19 testing protocol. </w:t>
      </w:r>
    </w:p>
    <w:p w14:paraId="297A6FAF" w14:textId="026837ED" w:rsidR="00CF109E" w:rsidRPr="00D87B7B" w:rsidRDefault="00CF109E" w:rsidP="00A64928">
      <w:pPr>
        <w:spacing w:before="120" w:after="120"/>
        <w:rPr>
          <w:rFonts w:ascii="Arial Narrow" w:hAnsi="Arial Narrow"/>
        </w:rPr>
      </w:pPr>
      <w:r w:rsidRPr="00D87B7B">
        <w:rPr>
          <w:rFonts w:ascii="Arial Narrow" w:hAnsi="Arial Narrow"/>
        </w:rPr>
        <w:t xml:space="preserve">The ADA requires that the results of employee medical exams be kept confidential—taking of an employee’s temperature, or testing for COVID-19 or related antibodies, or even asking an employee about any history of symptoms are considered medical exams.  The bank should keep records of this information in a secure location, separate from other employee files, and to disclose only on a strict need-to-know basis.  </w:t>
      </w:r>
    </w:p>
    <w:p w14:paraId="30CFF46E" w14:textId="176D9A06" w:rsidR="00C10369" w:rsidRPr="00D87B7B" w:rsidRDefault="00C10369" w:rsidP="00A64928">
      <w:pPr>
        <w:spacing w:before="120" w:after="120"/>
        <w:rPr>
          <w:rFonts w:ascii="Arial Narrow" w:hAnsi="Arial Narrow"/>
          <w:b/>
          <w:bCs/>
        </w:rPr>
      </w:pPr>
      <w:r w:rsidRPr="00D87B7B">
        <w:rPr>
          <w:rFonts w:ascii="Arial Narrow" w:hAnsi="Arial Narrow"/>
          <w:b/>
          <w:bCs/>
        </w:rPr>
        <w:t>Q2:  I</w:t>
      </w:r>
      <w:r w:rsidRPr="00D87B7B">
        <w:rPr>
          <w:rFonts w:ascii="Arial Narrow" w:hAnsi="Arial Narrow"/>
          <w:b/>
          <w:bCs/>
        </w:rPr>
        <w:t>f an employee is symptomatic</w:t>
      </w:r>
      <w:r w:rsidRPr="00D87B7B">
        <w:rPr>
          <w:rFonts w:ascii="Arial Narrow" w:hAnsi="Arial Narrow"/>
          <w:b/>
          <w:bCs/>
        </w:rPr>
        <w:t xml:space="preserve">, can </w:t>
      </w:r>
      <w:r w:rsidRPr="00D87B7B">
        <w:rPr>
          <w:rFonts w:ascii="Arial Narrow" w:hAnsi="Arial Narrow"/>
          <w:b/>
          <w:bCs/>
        </w:rPr>
        <w:t>we request a test result? </w:t>
      </w:r>
    </w:p>
    <w:p w14:paraId="514D5F4E" w14:textId="05EF3C67" w:rsidR="00F152DF" w:rsidRPr="00D87B7B" w:rsidRDefault="00CF4FB3" w:rsidP="00A64928">
      <w:pPr>
        <w:spacing w:before="120" w:after="120"/>
        <w:rPr>
          <w:rFonts w:ascii="Arial Narrow" w:hAnsi="Arial Narrow"/>
        </w:rPr>
      </w:pPr>
      <w:r w:rsidRPr="00D87B7B">
        <w:rPr>
          <w:rFonts w:ascii="Arial Narrow" w:hAnsi="Arial Narrow"/>
          <w:b/>
          <w:bCs/>
        </w:rPr>
        <w:t>A2:</w:t>
      </w:r>
      <w:r w:rsidRPr="00D87B7B">
        <w:rPr>
          <w:rFonts w:ascii="Arial Narrow" w:hAnsi="Arial Narrow"/>
        </w:rPr>
        <w:t xml:space="preserve">  The ADA does permit the employer to require that the employee disclosure health information with respect to whether the employee poses a direct threat to the health and safety of himself or others.  If the bank reasonably believes that, based on an individualized assessment, the employee has symptoms of a condition that poses a direct threat to the employee or others (COVID-19), you can require the employee to undergo medical testing to determine whether the employee is infected.  </w:t>
      </w:r>
    </w:p>
    <w:p w14:paraId="45ED023A" w14:textId="7AB41646" w:rsidR="005076BF" w:rsidRPr="00D87B7B" w:rsidRDefault="005076BF" w:rsidP="00A64928">
      <w:pPr>
        <w:spacing w:before="120" w:after="120"/>
        <w:rPr>
          <w:rFonts w:ascii="Arial Narrow" w:hAnsi="Arial Narrow"/>
        </w:rPr>
      </w:pPr>
      <w:r w:rsidRPr="00D87B7B">
        <w:rPr>
          <w:rFonts w:ascii="Arial Narrow" w:hAnsi="Arial Narrow"/>
        </w:rPr>
        <w:lastRenderedPageBreak/>
        <w:t xml:space="preserve">The bank can make it an internal policy that employees must inform an HR representative if they test positive for COVID-19. At a federal level, there is no requirement for employees to inform employers, only health professionals as dictated by the CDC. </w:t>
      </w:r>
    </w:p>
    <w:p w14:paraId="3F5F5F58" w14:textId="58B1110C" w:rsidR="00C10369" w:rsidRPr="00D87B7B" w:rsidRDefault="00C10369" w:rsidP="00A64928">
      <w:pPr>
        <w:spacing w:before="120" w:after="120"/>
        <w:rPr>
          <w:rFonts w:ascii="Arial Narrow" w:hAnsi="Arial Narrow"/>
          <w:b/>
          <w:bCs/>
        </w:rPr>
      </w:pPr>
      <w:r w:rsidRPr="00D87B7B">
        <w:rPr>
          <w:rFonts w:ascii="Arial Narrow" w:hAnsi="Arial Narrow"/>
          <w:b/>
          <w:bCs/>
        </w:rPr>
        <w:t>Q</w:t>
      </w:r>
      <w:r w:rsidR="00CF4FB3" w:rsidRPr="00D87B7B">
        <w:rPr>
          <w:rFonts w:ascii="Arial Narrow" w:hAnsi="Arial Narrow"/>
          <w:b/>
          <w:bCs/>
        </w:rPr>
        <w:t>3</w:t>
      </w:r>
      <w:r w:rsidRPr="00D87B7B">
        <w:rPr>
          <w:rFonts w:ascii="Arial Narrow" w:hAnsi="Arial Narrow"/>
          <w:b/>
          <w:bCs/>
        </w:rPr>
        <w:t xml:space="preserve">:  </w:t>
      </w:r>
      <w:r w:rsidRPr="00D87B7B">
        <w:rPr>
          <w:rFonts w:ascii="Arial Narrow" w:hAnsi="Arial Narrow"/>
          <w:b/>
          <w:bCs/>
        </w:rPr>
        <w:t>Can you test or take temps of customers?</w:t>
      </w:r>
    </w:p>
    <w:p w14:paraId="1BE7D27D" w14:textId="69C77CE7" w:rsidR="00F152DF" w:rsidRPr="00D87B7B" w:rsidRDefault="00F152DF" w:rsidP="00A64928">
      <w:pPr>
        <w:spacing w:before="120" w:after="120"/>
        <w:rPr>
          <w:rFonts w:ascii="Arial Narrow" w:hAnsi="Arial Narrow"/>
        </w:rPr>
      </w:pPr>
      <w:r w:rsidRPr="00D87B7B">
        <w:rPr>
          <w:rFonts w:ascii="Arial Narrow" w:hAnsi="Arial Narrow"/>
          <w:b/>
          <w:bCs/>
        </w:rPr>
        <w:t xml:space="preserve">A3: </w:t>
      </w:r>
      <w:r w:rsidRPr="00D87B7B">
        <w:rPr>
          <w:rFonts w:ascii="Arial Narrow" w:hAnsi="Arial Narrow"/>
        </w:rPr>
        <w:t xml:space="preserve">Currently there is no specific guidance on this.  Some businesses are considering taking customers’ temperatures before they enter the </w:t>
      </w:r>
      <w:r w:rsidR="005076BF" w:rsidRPr="00D87B7B">
        <w:rPr>
          <w:rFonts w:ascii="Arial Narrow" w:hAnsi="Arial Narrow"/>
        </w:rPr>
        <w:t xml:space="preserve">business.  However, this policy does come with challenges—it is an imperfect method and has limitations, especially as some people may have the coronavirus but not exhibit symptoms or fever, and people can take anti-fever medicine to pass through screenings.  </w:t>
      </w:r>
    </w:p>
    <w:p w14:paraId="250FA554" w14:textId="05C10500" w:rsidR="005076BF" w:rsidRPr="00D87B7B" w:rsidRDefault="005076BF" w:rsidP="00A64928">
      <w:pPr>
        <w:spacing w:before="120" w:after="120"/>
        <w:rPr>
          <w:rFonts w:ascii="Arial Narrow" w:hAnsi="Arial Narrow"/>
        </w:rPr>
      </w:pPr>
      <w:r w:rsidRPr="00D87B7B">
        <w:rPr>
          <w:rFonts w:ascii="Arial Narrow" w:hAnsi="Arial Narrow"/>
        </w:rPr>
        <w:t xml:space="preserve">Compliance Alliance does have a screening template available here: </w:t>
      </w:r>
      <w:hyperlink r:id="rId12" w:history="1">
        <w:r w:rsidRPr="00D87B7B">
          <w:rPr>
            <w:rStyle w:val="Hyperlink"/>
            <w:rFonts w:ascii="Arial Narrow" w:hAnsi="Arial Narrow"/>
          </w:rPr>
          <w:t>https://compliancealliance.com/find-a-tool/tool/covid-19-customer-prescreening-questionnaire</w:t>
        </w:r>
      </w:hyperlink>
    </w:p>
    <w:p w14:paraId="5E0706D8" w14:textId="73F5F8DC" w:rsidR="00C10369" w:rsidRPr="00D87B7B" w:rsidRDefault="00C10369" w:rsidP="00A64928">
      <w:pPr>
        <w:spacing w:before="120" w:after="120"/>
        <w:rPr>
          <w:rFonts w:ascii="Arial Narrow" w:hAnsi="Arial Narrow"/>
          <w:b/>
          <w:bCs/>
        </w:rPr>
      </w:pPr>
      <w:r w:rsidRPr="00D87B7B">
        <w:rPr>
          <w:rFonts w:ascii="Arial Narrow" w:hAnsi="Arial Narrow"/>
          <w:b/>
          <w:bCs/>
        </w:rPr>
        <w:t>Q</w:t>
      </w:r>
      <w:r w:rsidR="00CF4FB3" w:rsidRPr="00D87B7B">
        <w:rPr>
          <w:rFonts w:ascii="Arial Narrow" w:hAnsi="Arial Narrow"/>
          <w:b/>
          <w:bCs/>
        </w:rPr>
        <w:t>4</w:t>
      </w:r>
      <w:r w:rsidRPr="00D87B7B">
        <w:rPr>
          <w:rFonts w:ascii="Arial Narrow" w:hAnsi="Arial Narrow"/>
          <w:b/>
          <w:bCs/>
        </w:rPr>
        <w:t xml:space="preserve">:  </w:t>
      </w:r>
      <w:r w:rsidRPr="00D87B7B">
        <w:rPr>
          <w:rFonts w:ascii="Arial Narrow" w:hAnsi="Arial Narrow"/>
          <w:b/>
          <w:bCs/>
        </w:rPr>
        <w:t>Will there be audits conducted to ensure that financial centers or training labs are adhering to proper guidelines?</w:t>
      </w:r>
    </w:p>
    <w:p w14:paraId="4950051A" w14:textId="49D5FF5A" w:rsidR="005076BF" w:rsidRPr="00D87B7B" w:rsidRDefault="005076BF" w:rsidP="00A64928">
      <w:pPr>
        <w:spacing w:before="120" w:after="120"/>
        <w:rPr>
          <w:rFonts w:ascii="Arial Narrow" w:hAnsi="Arial Narrow"/>
        </w:rPr>
      </w:pPr>
      <w:r w:rsidRPr="00D87B7B">
        <w:rPr>
          <w:rFonts w:ascii="Arial Narrow" w:hAnsi="Arial Narrow"/>
          <w:b/>
          <w:bCs/>
        </w:rPr>
        <w:t xml:space="preserve">A4:  </w:t>
      </w:r>
      <w:r w:rsidRPr="00D87B7B">
        <w:rPr>
          <w:rFonts w:ascii="Arial Narrow" w:hAnsi="Arial Narrow"/>
        </w:rPr>
        <w:t xml:space="preserve">No indication from banking regulatory agencies has been given regarding audits.  If applicable, this would most likely come from CDC or Department of Health. </w:t>
      </w:r>
    </w:p>
    <w:p w14:paraId="2303A2F1" w14:textId="41ABD31E" w:rsidR="00C10369" w:rsidRPr="00D87B7B" w:rsidRDefault="00C10369" w:rsidP="00A64928">
      <w:pPr>
        <w:spacing w:before="120" w:after="120"/>
        <w:rPr>
          <w:rFonts w:ascii="Arial Narrow" w:hAnsi="Arial Narrow"/>
          <w:b/>
          <w:bCs/>
        </w:rPr>
      </w:pPr>
      <w:r w:rsidRPr="00D87B7B">
        <w:rPr>
          <w:rFonts w:ascii="Arial Narrow" w:hAnsi="Arial Narrow"/>
          <w:b/>
          <w:bCs/>
        </w:rPr>
        <w:t>Q</w:t>
      </w:r>
      <w:r w:rsidR="007F534C" w:rsidRPr="00D87B7B">
        <w:rPr>
          <w:rFonts w:ascii="Arial Narrow" w:hAnsi="Arial Narrow"/>
          <w:b/>
          <w:bCs/>
        </w:rPr>
        <w:t>5</w:t>
      </w:r>
      <w:r w:rsidRPr="00D87B7B">
        <w:rPr>
          <w:rFonts w:ascii="Arial Narrow" w:hAnsi="Arial Narrow"/>
          <w:b/>
          <w:bCs/>
        </w:rPr>
        <w:t xml:space="preserve">:  </w:t>
      </w:r>
      <w:r w:rsidRPr="00D87B7B">
        <w:rPr>
          <w:rFonts w:ascii="Arial Narrow" w:hAnsi="Arial Narrow"/>
          <w:b/>
          <w:bCs/>
        </w:rPr>
        <w:t>Are customer facing staff required to wear a certain type of PPE?</w:t>
      </w:r>
    </w:p>
    <w:p w14:paraId="7990F294" w14:textId="585BA82E" w:rsidR="00B67EB2" w:rsidRPr="00D87B7B" w:rsidRDefault="005076BF" w:rsidP="00A64928">
      <w:pPr>
        <w:pStyle w:val="NormalWeb"/>
        <w:shd w:val="clear" w:color="auto" w:fill="FFFFFF"/>
        <w:spacing w:before="120" w:beforeAutospacing="0" w:after="120" w:afterAutospacing="0" w:line="276" w:lineRule="auto"/>
        <w:rPr>
          <w:rFonts w:ascii="Arial Narrow" w:hAnsi="Arial Narrow"/>
          <w:color w:val="000000"/>
          <w:sz w:val="22"/>
          <w:szCs w:val="22"/>
        </w:rPr>
      </w:pPr>
      <w:r w:rsidRPr="00D87B7B">
        <w:rPr>
          <w:rFonts w:ascii="Arial Narrow" w:hAnsi="Arial Narrow"/>
          <w:b/>
          <w:bCs/>
          <w:sz w:val="22"/>
          <w:szCs w:val="22"/>
        </w:rPr>
        <w:t>A</w:t>
      </w:r>
      <w:r w:rsidR="007F534C" w:rsidRPr="00D87B7B">
        <w:rPr>
          <w:rFonts w:ascii="Arial Narrow" w:hAnsi="Arial Narrow"/>
          <w:b/>
          <w:bCs/>
          <w:sz w:val="22"/>
          <w:szCs w:val="22"/>
        </w:rPr>
        <w:t>5</w:t>
      </w:r>
      <w:r w:rsidRPr="00D87B7B">
        <w:rPr>
          <w:rFonts w:ascii="Arial Narrow" w:hAnsi="Arial Narrow"/>
          <w:b/>
          <w:bCs/>
          <w:sz w:val="22"/>
          <w:szCs w:val="22"/>
        </w:rPr>
        <w:t xml:space="preserve">:  </w:t>
      </w:r>
      <w:r w:rsidR="00B67EB2" w:rsidRPr="00D87B7B">
        <w:rPr>
          <w:rFonts w:ascii="Arial Narrow" w:hAnsi="Arial Narrow"/>
          <w:sz w:val="22"/>
          <w:szCs w:val="22"/>
        </w:rPr>
        <w:t>No specific requirements have been issued for customer-facing staff of financial institutions.</w:t>
      </w:r>
      <w:r w:rsidR="00B67EB2" w:rsidRPr="00D87B7B">
        <w:rPr>
          <w:rFonts w:ascii="Arial Narrow" w:hAnsi="Arial Narrow"/>
          <w:b/>
          <w:bCs/>
          <w:sz w:val="22"/>
          <w:szCs w:val="22"/>
        </w:rPr>
        <w:t xml:space="preserve"> </w:t>
      </w:r>
      <w:r w:rsidR="00B67EB2" w:rsidRPr="00D87B7B">
        <w:rPr>
          <w:rFonts w:ascii="Arial Narrow" w:hAnsi="Arial Narrow"/>
          <w:color w:val="000000"/>
          <w:sz w:val="22"/>
          <w:szCs w:val="22"/>
        </w:rPr>
        <w:t xml:space="preserve">All personal protective equipment should be safely designed and </w:t>
      </w:r>
      <w:r w:rsidR="00B67EB2" w:rsidRPr="00D87B7B">
        <w:rPr>
          <w:rFonts w:ascii="Arial Narrow" w:hAnsi="Arial Narrow"/>
          <w:color w:val="000000"/>
          <w:sz w:val="22"/>
          <w:szCs w:val="22"/>
        </w:rPr>
        <w:t>constructed and</w:t>
      </w:r>
      <w:r w:rsidR="00B67EB2" w:rsidRPr="00D87B7B">
        <w:rPr>
          <w:rFonts w:ascii="Arial Narrow" w:hAnsi="Arial Narrow"/>
          <w:color w:val="000000"/>
          <w:sz w:val="22"/>
          <w:szCs w:val="22"/>
        </w:rPr>
        <w:t xml:space="preserve"> should be maintained in a clean and reliable fashion. It should fit comfortably, encouraging use. If the personal protective equipment does not fit properly, it can make the difference between being safely covered or dangerously exposed.</w:t>
      </w:r>
      <w:r w:rsidR="00CF109E" w:rsidRPr="00D87B7B">
        <w:rPr>
          <w:rFonts w:ascii="Arial Narrow" w:hAnsi="Arial Narrow"/>
          <w:color w:val="000000"/>
          <w:sz w:val="22"/>
          <w:szCs w:val="22"/>
        </w:rPr>
        <w:t xml:space="preserve">  </w:t>
      </w:r>
      <w:r w:rsidR="00B67EB2" w:rsidRPr="00D87B7B">
        <w:rPr>
          <w:rFonts w:ascii="Arial Narrow" w:hAnsi="Arial Narrow"/>
          <w:color w:val="000000"/>
          <w:sz w:val="22"/>
          <w:szCs w:val="22"/>
        </w:rPr>
        <w:t>Employers are also required to train each worker required to use personal protective equipment to know:</w:t>
      </w:r>
    </w:p>
    <w:p w14:paraId="48B71BCA" w14:textId="77777777" w:rsidR="00B67EB2" w:rsidRPr="00D87B7B" w:rsidRDefault="00B67EB2" w:rsidP="00A64928">
      <w:pPr>
        <w:pStyle w:val="ListParagraph"/>
        <w:numPr>
          <w:ilvl w:val="0"/>
          <w:numId w:val="45"/>
        </w:numPr>
        <w:shd w:val="clear" w:color="auto" w:fill="FFFFFF"/>
        <w:spacing w:before="120" w:after="120"/>
        <w:contextualSpacing w:val="0"/>
        <w:rPr>
          <w:rFonts w:ascii="Arial Narrow" w:eastAsia="Times New Roman" w:hAnsi="Arial Narrow"/>
          <w:color w:val="000000"/>
        </w:rPr>
      </w:pPr>
      <w:r w:rsidRPr="00D87B7B">
        <w:rPr>
          <w:rFonts w:ascii="Arial Narrow" w:eastAsia="Times New Roman" w:hAnsi="Arial Narrow"/>
          <w:color w:val="000000"/>
        </w:rPr>
        <w:t>When it is necessary</w:t>
      </w:r>
    </w:p>
    <w:p w14:paraId="33B1F052" w14:textId="77777777" w:rsidR="00B67EB2" w:rsidRPr="00D87B7B" w:rsidRDefault="00B67EB2" w:rsidP="00A64928">
      <w:pPr>
        <w:pStyle w:val="ListParagraph"/>
        <w:numPr>
          <w:ilvl w:val="0"/>
          <w:numId w:val="45"/>
        </w:numPr>
        <w:shd w:val="clear" w:color="auto" w:fill="FFFFFF"/>
        <w:spacing w:before="120" w:after="120"/>
        <w:contextualSpacing w:val="0"/>
        <w:rPr>
          <w:rFonts w:ascii="Arial Narrow" w:eastAsia="Times New Roman" w:hAnsi="Arial Narrow"/>
          <w:color w:val="000000"/>
        </w:rPr>
      </w:pPr>
      <w:r w:rsidRPr="00D87B7B">
        <w:rPr>
          <w:rFonts w:ascii="Arial Narrow" w:eastAsia="Times New Roman" w:hAnsi="Arial Narrow"/>
          <w:color w:val="000000"/>
        </w:rPr>
        <w:t>What kind is necessary</w:t>
      </w:r>
    </w:p>
    <w:p w14:paraId="4C5D4EC2" w14:textId="77777777" w:rsidR="00B67EB2" w:rsidRPr="00D87B7B" w:rsidRDefault="00B67EB2" w:rsidP="00A64928">
      <w:pPr>
        <w:pStyle w:val="ListParagraph"/>
        <w:numPr>
          <w:ilvl w:val="0"/>
          <w:numId w:val="45"/>
        </w:numPr>
        <w:shd w:val="clear" w:color="auto" w:fill="FFFFFF"/>
        <w:spacing w:before="120" w:after="120"/>
        <w:contextualSpacing w:val="0"/>
        <w:rPr>
          <w:rFonts w:ascii="Arial Narrow" w:eastAsia="Times New Roman" w:hAnsi="Arial Narrow"/>
          <w:color w:val="000000"/>
        </w:rPr>
      </w:pPr>
      <w:r w:rsidRPr="00D87B7B">
        <w:rPr>
          <w:rFonts w:ascii="Arial Narrow" w:eastAsia="Times New Roman" w:hAnsi="Arial Narrow"/>
          <w:color w:val="000000"/>
        </w:rPr>
        <w:t>How to properly put it on, adjust, wear and take it off</w:t>
      </w:r>
    </w:p>
    <w:p w14:paraId="32A34191" w14:textId="77777777" w:rsidR="00B67EB2" w:rsidRPr="00D87B7B" w:rsidRDefault="00B67EB2" w:rsidP="00A64928">
      <w:pPr>
        <w:pStyle w:val="ListParagraph"/>
        <w:numPr>
          <w:ilvl w:val="0"/>
          <w:numId w:val="45"/>
        </w:numPr>
        <w:shd w:val="clear" w:color="auto" w:fill="FFFFFF"/>
        <w:spacing w:before="120" w:after="120"/>
        <w:contextualSpacing w:val="0"/>
        <w:rPr>
          <w:rFonts w:ascii="Arial Narrow" w:eastAsia="Times New Roman" w:hAnsi="Arial Narrow"/>
          <w:color w:val="000000"/>
        </w:rPr>
      </w:pPr>
      <w:r w:rsidRPr="00D87B7B">
        <w:rPr>
          <w:rFonts w:ascii="Arial Narrow" w:eastAsia="Times New Roman" w:hAnsi="Arial Narrow"/>
          <w:color w:val="000000"/>
        </w:rPr>
        <w:t>The limitations of the equipment</w:t>
      </w:r>
    </w:p>
    <w:p w14:paraId="3C173064" w14:textId="77777777" w:rsidR="00B67EB2" w:rsidRPr="00D87B7B" w:rsidRDefault="00B67EB2" w:rsidP="00A64928">
      <w:pPr>
        <w:pStyle w:val="ListParagraph"/>
        <w:numPr>
          <w:ilvl w:val="0"/>
          <w:numId w:val="45"/>
        </w:numPr>
        <w:shd w:val="clear" w:color="auto" w:fill="FFFFFF"/>
        <w:spacing w:before="120" w:after="120"/>
        <w:contextualSpacing w:val="0"/>
        <w:rPr>
          <w:rFonts w:ascii="Arial Narrow" w:eastAsia="Times New Roman" w:hAnsi="Arial Narrow"/>
          <w:color w:val="000000"/>
        </w:rPr>
      </w:pPr>
      <w:r w:rsidRPr="00D87B7B">
        <w:rPr>
          <w:rFonts w:ascii="Arial Narrow" w:eastAsia="Times New Roman" w:hAnsi="Arial Narrow"/>
          <w:color w:val="000000"/>
        </w:rPr>
        <w:t>Proper care, maintenance, useful life, and disposal of the equipment</w:t>
      </w:r>
    </w:p>
    <w:p w14:paraId="60A84890" w14:textId="6B505048" w:rsidR="00B67EB2" w:rsidRPr="00B67EB2" w:rsidRDefault="00B67EB2" w:rsidP="00A64928">
      <w:pPr>
        <w:shd w:val="clear" w:color="auto" w:fill="FFFFFF"/>
        <w:spacing w:before="120" w:after="120"/>
        <w:rPr>
          <w:rFonts w:ascii="Arial Narrow" w:eastAsia="Times New Roman" w:hAnsi="Arial Narrow"/>
          <w:color w:val="000000"/>
        </w:rPr>
      </w:pPr>
      <w:r w:rsidRPr="00B67EB2">
        <w:rPr>
          <w:rFonts w:ascii="Arial Narrow" w:eastAsia="Times New Roman" w:hAnsi="Arial Narrow"/>
          <w:color w:val="000000"/>
        </w:rPr>
        <w:t>If PPE is to be used, a PPE program should be implemented. This program should address the h</w:t>
      </w:r>
      <w:r w:rsidR="00CF109E" w:rsidRPr="00D87B7B">
        <w:rPr>
          <w:rFonts w:ascii="Arial Narrow" w:eastAsia="Times New Roman" w:hAnsi="Arial Narrow"/>
          <w:color w:val="000000"/>
        </w:rPr>
        <w:t xml:space="preserve">azards present, the selection, maintenance and use of PPEs, the training of employees, and the monitoring of the program to ensure its ongoing effectiveness. </w:t>
      </w:r>
    </w:p>
    <w:p w14:paraId="0FC32933" w14:textId="6904D7EF" w:rsidR="005076BF" w:rsidRPr="00D87B7B" w:rsidRDefault="00CF109E" w:rsidP="00A64928">
      <w:pPr>
        <w:spacing w:before="120" w:after="120"/>
        <w:rPr>
          <w:rFonts w:ascii="Arial Narrow" w:hAnsi="Arial Narrow"/>
        </w:rPr>
      </w:pPr>
      <w:r w:rsidRPr="00D87B7B">
        <w:rPr>
          <w:rFonts w:ascii="Arial Narrow" w:hAnsi="Arial Narrow"/>
        </w:rPr>
        <w:t xml:space="preserve">Additional guidance can be found from OSHA here: </w:t>
      </w:r>
      <w:hyperlink r:id="rId13" w:history="1">
        <w:r w:rsidRPr="00D87B7B">
          <w:rPr>
            <w:rStyle w:val="Hyperlink"/>
            <w:rFonts w:ascii="Arial Narrow" w:hAnsi="Arial Narrow"/>
          </w:rPr>
          <w:t>https://www.osha.gov/SLTC/personalprotectiveequipment/index.html</w:t>
        </w:r>
      </w:hyperlink>
    </w:p>
    <w:p w14:paraId="353D962B" w14:textId="44134ECA" w:rsidR="00C10369" w:rsidRPr="00D87B7B" w:rsidRDefault="00C10369" w:rsidP="00A64928">
      <w:pPr>
        <w:spacing w:before="120" w:after="120"/>
        <w:rPr>
          <w:rFonts w:ascii="Arial Narrow" w:hAnsi="Arial Narrow"/>
          <w:b/>
          <w:bCs/>
        </w:rPr>
      </w:pPr>
      <w:r w:rsidRPr="00D87B7B">
        <w:rPr>
          <w:rFonts w:ascii="Arial Narrow" w:hAnsi="Arial Narrow"/>
          <w:b/>
          <w:bCs/>
        </w:rPr>
        <w:t>Q</w:t>
      </w:r>
      <w:r w:rsidR="007F534C" w:rsidRPr="00D87B7B">
        <w:rPr>
          <w:rFonts w:ascii="Arial Narrow" w:hAnsi="Arial Narrow"/>
          <w:b/>
          <w:bCs/>
        </w:rPr>
        <w:t>6</w:t>
      </w:r>
      <w:r w:rsidRPr="00D87B7B">
        <w:rPr>
          <w:rFonts w:ascii="Arial Narrow" w:hAnsi="Arial Narrow"/>
          <w:b/>
          <w:bCs/>
        </w:rPr>
        <w:t xml:space="preserve">:  </w:t>
      </w:r>
      <w:r w:rsidRPr="00D87B7B">
        <w:rPr>
          <w:rFonts w:ascii="Arial Narrow" w:hAnsi="Arial Narrow"/>
          <w:b/>
          <w:bCs/>
        </w:rPr>
        <w:t xml:space="preserve"> </w:t>
      </w:r>
      <w:r w:rsidR="005076BF" w:rsidRPr="00D87B7B">
        <w:rPr>
          <w:rFonts w:ascii="Arial Narrow" w:hAnsi="Arial Narrow"/>
          <w:b/>
          <w:bCs/>
        </w:rPr>
        <w:t xml:space="preserve">The presenter mentioned </w:t>
      </w:r>
      <w:r w:rsidRPr="00D87B7B">
        <w:rPr>
          <w:rFonts w:ascii="Arial Narrow" w:hAnsi="Arial Narrow"/>
          <w:b/>
          <w:bCs/>
        </w:rPr>
        <w:t xml:space="preserve">several times </w:t>
      </w:r>
      <w:r w:rsidR="005076BF" w:rsidRPr="00D87B7B">
        <w:rPr>
          <w:rFonts w:ascii="Arial Narrow" w:hAnsi="Arial Narrow"/>
          <w:b/>
          <w:bCs/>
        </w:rPr>
        <w:t>not to</w:t>
      </w:r>
      <w:r w:rsidRPr="00D87B7B">
        <w:rPr>
          <w:rFonts w:ascii="Arial Narrow" w:hAnsi="Arial Narrow"/>
          <w:b/>
          <w:bCs/>
        </w:rPr>
        <w:t xml:space="preserve"> require notes</w:t>
      </w:r>
      <w:r w:rsidR="005076BF" w:rsidRPr="00D87B7B">
        <w:rPr>
          <w:rFonts w:ascii="Arial Narrow" w:hAnsi="Arial Narrow"/>
          <w:b/>
          <w:bCs/>
        </w:rPr>
        <w:t>,</w:t>
      </w:r>
      <w:r w:rsidRPr="00D87B7B">
        <w:rPr>
          <w:rFonts w:ascii="Arial Narrow" w:hAnsi="Arial Narrow"/>
          <w:b/>
          <w:bCs/>
        </w:rPr>
        <w:t xml:space="preserve"> but if </w:t>
      </w:r>
      <w:r w:rsidR="005076BF" w:rsidRPr="00D87B7B">
        <w:rPr>
          <w:rFonts w:ascii="Arial Narrow" w:hAnsi="Arial Narrow"/>
          <w:b/>
          <w:bCs/>
        </w:rPr>
        <w:t xml:space="preserve">the bank is </w:t>
      </w:r>
      <w:r w:rsidRPr="00D87B7B">
        <w:rPr>
          <w:rFonts w:ascii="Arial Narrow" w:hAnsi="Arial Narrow"/>
          <w:b/>
          <w:bCs/>
        </w:rPr>
        <w:t xml:space="preserve">paying employees any type of pay that </w:t>
      </w:r>
      <w:r w:rsidR="005076BF" w:rsidRPr="00D87B7B">
        <w:rPr>
          <w:rFonts w:ascii="Arial Narrow" w:hAnsi="Arial Narrow"/>
          <w:b/>
          <w:bCs/>
        </w:rPr>
        <w:t>can</w:t>
      </w:r>
      <w:r w:rsidRPr="00D87B7B">
        <w:rPr>
          <w:rFonts w:ascii="Arial Narrow" w:hAnsi="Arial Narrow"/>
          <w:b/>
          <w:bCs/>
        </w:rPr>
        <w:t xml:space="preserve"> </w:t>
      </w:r>
      <w:r w:rsidR="005076BF" w:rsidRPr="00D87B7B">
        <w:rPr>
          <w:rFonts w:ascii="Arial Narrow" w:hAnsi="Arial Narrow"/>
          <w:b/>
          <w:bCs/>
        </w:rPr>
        <w:t>be claimed as</w:t>
      </w:r>
      <w:r w:rsidRPr="00D87B7B">
        <w:rPr>
          <w:rFonts w:ascii="Arial Narrow" w:hAnsi="Arial Narrow"/>
          <w:b/>
          <w:bCs/>
        </w:rPr>
        <w:t xml:space="preserve"> a tax credit, the IRS says we must have documentation.</w:t>
      </w:r>
      <w:r w:rsidR="005076BF" w:rsidRPr="00D87B7B">
        <w:rPr>
          <w:rFonts w:ascii="Arial Narrow" w:hAnsi="Arial Narrow"/>
          <w:b/>
          <w:bCs/>
        </w:rPr>
        <w:t xml:space="preserve">  Can you elaborate?</w:t>
      </w:r>
    </w:p>
    <w:p w14:paraId="310EEB00" w14:textId="45CD20BE" w:rsidR="005076BF" w:rsidRPr="00D87B7B" w:rsidRDefault="005076BF" w:rsidP="00A64928">
      <w:pPr>
        <w:spacing w:before="120" w:after="120"/>
        <w:rPr>
          <w:rFonts w:ascii="Arial Narrow" w:hAnsi="Arial Narrow"/>
        </w:rPr>
      </w:pPr>
      <w:r w:rsidRPr="00D87B7B">
        <w:rPr>
          <w:rFonts w:ascii="Arial Narrow" w:hAnsi="Arial Narrow"/>
          <w:b/>
          <w:bCs/>
        </w:rPr>
        <w:t>A</w:t>
      </w:r>
      <w:r w:rsidR="007F534C" w:rsidRPr="00D87B7B">
        <w:rPr>
          <w:rFonts w:ascii="Arial Narrow" w:hAnsi="Arial Narrow"/>
          <w:b/>
          <w:bCs/>
        </w:rPr>
        <w:t>6</w:t>
      </w:r>
      <w:r w:rsidRPr="00D87B7B">
        <w:rPr>
          <w:rFonts w:ascii="Arial Narrow" w:hAnsi="Arial Narrow"/>
          <w:b/>
          <w:bCs/>
        </w:rPr>
        <w:t xml:space="preserve">:  </w:t>
      </w:r>
      <w:r w:rsidRPr="00D87B7B">
        <w:rPr>
          <w:rFonts w:ascii="Arial Narrow" w:hAnsi="Arial Narrow"/>
        </w:rPr>
        <w:t xml:space="preserve">The statement urging employers not to require sick employees to provide a COVID-19 test result or a healthcare provider’s notice to validate their illness, qualify for sick leave, or to return to work is at the request of the CDC.  The healthcare provider offices and medical facilities are extremely busy and may not be able to provide such </w:t>
      </w:r>
      <w:r w:rsidRPr="00D87B7B">
        <w:rPr>
          <w:rFonts w:ascii="Arial Narrow" w:hAnsi="Arial Narrow"/>
        </w:rPr>
        <w:lastRenderedPageBreak/>
        <w:t xml:space="preserve">documentation in a timely manner. Additional comments can be found here: </w:t>
      </w:r>
      <w:hyperlink r:id="rId14" w:history="1">
        <w:r w:rsidRPr="00D87B7B">
          <w:rPr>
            <w:rStyle w:val="Hyperlink"/>
            <w:rFonts w:ascii="Arial Narrow" w:hAnsi="Arial Narrow"/>
          </w:rPr>
          <w:t>https://www.cdc.gov/coronavirus/2019-ncov/community/guidance-business-response.html</w:t>
        </w:r>
      </w:hyperlink>
      <w:r w:rsidRPr="00D87B7B">
        <w:rPr>
          <w:rFonts w:ascii="Arial Narrow" w:hAnsi="Arial Narrow"/>
        </w:rPr>
        <w:t xml:space="preserve">. </w:t>
      </w:r>
    </w:p>
    <w:p w14:paraId="42B2A573" w14:textId="38C8E871" w:rsidR="00C10369" w:rsidRPr="00D87B7B" w:rsidRDefault="00C10369" w:rsidP="00A64928">
      <w:pPr>
        <w:spacing w:before="120" w:after="120"/>
        <w:rPr>
          <w:rFonts w:ascii="Arial Narrow" w:hAnsi="Arial Narrow"/>
          <w:b/>
          <w:bCs/>
        </w:rPr>
      </w:pPr>
      <w:r w:rsidRPr="00D87B7B">
        <w:rPr>
          <w:rFonts w:ascii="Arial Narrow" w:hAnsi="Arial Narrow"/>
          <w:b/>
          <w:bCs/>
        </w:rPr>
        <w:t>Q</w:t>
      </w:r>
      <w:r w:rsidR="007F534C" w:rsidRPr="00D87B7B">
        <w:rPr>
          <w:rFonts w:ascii="Arial Narrow" w:hAnsi="Arial Narrow"/>
          <w:b/>
          <w:bCs/>
        </w:rPr>
        <w:t>7</w:t>
      </w:r>
      <w:r w:rsidRPr="00D87B7B">
        <w:rPr>
          <w:rFonts w:ascii="Arial Narrow" w:hAnsi="Arial Narrow"/>
          <w:b/>
          <w:bCs/>
        </w:rPr>
        <w:t>:  If we have</w:t>
      </w:r>
      <w:r w:rsidRPr="00D87B7B">
        <w:rPr>
          <w:rFonts w:ascii="Arial Narrow" w:hAnsi="Arial Narrow"/>
          <w:b/>
          <w:bCs/>
        </w:rPr>
        <w:t xml:space="preserve"> any employee that was exposed to someone with COVID, we can permit them to work </w:t>
      </w:r>
      <w:proofErr w:type="gramStart"/>
      <w:r w:rsidRPr="00D87B7B">
        <w:rPr>
          <w:rFonts w:ascii="Arial Narrow" w:hAnsi="Arial Narrow"/>
          <w:b/>
          <w:bCs/>
        </w:rPr>
        <w:t>as long as</w:t>
      </w:r>
      <w:proofErr w:type="gramEnd"/>
      <w:r w:rsidRPr="00D87B7B">
        <w:rPr>
          <w:rFonts w:ascii="Arial Narrow" w:hAnsi="Arial Narrow"/>
          <w:b/>
          <w:bCs/>
        </w:rPr>
        <w:t xml:space="preserve"> they don't show symptoms and wear mask per CDC guidelines</w:t>
      </w:r>
      <w:r w:rsidR="00822C9C" w:rsidRPr="00D87B7B">
        <w:rPr>
          <w:rFonts w:ascii="Arial Narrow" w:hAnsi="Arial Narrow"/>
          <w:b/>
          <w:bCs/>
        </w:rPr>
        <w:t>?</w:t>
      </w:r>
    </w:p>
    <w:p w14:paraId="781ED0A4" w14:textId="61D38B34" w:rsidR="00F152DF" w:rsidRPr="00D87B7B" w:rsidRDefault="00822C9C" w:rsidP="00A64928">
      <w:pPr>
        <w:spacing w:before="120" w:after="120"/>
        <w:rPr>
          <w:rFonts w:ascii="Arial Narrow" w:hAnsi="Arial Narrow"/>
        </w:rPr>
      </w:pPr>
      <w:r w:rsidRPr="00D87B7B">
        <w:rPr>
          <w:rFonts w:ascii="Arial Narrow" w:hAnsi="Arial Narrow"/>
          <w:b/>
          <w:bCs/>
        </w:rPr>
        <w:t>A</w:t>
      </w:r>
      <w:r w:rsidR="007F534C" w:rsidRPr="00D87B7B">
        <w:rPr>
          <w:rFonts w:ascii="Arial Narrow" w:hAnsi="Arial Narrow"/>
          <w:b/>
          <w:bCs/>
        </w:rPr>
        <w:t>7</w:t>
      </w:r>
      <w:r w:rsidRPr="00D87B7B">
        <w:rPr>
          <w:rFonts w:ascii="Arial Narrow" w:hAnsi="Arial Narrow"/>
          <w:b/>
          <w:bCs/>
        </w:rPr>
        <w:t xml:space="preserve">:  </w:t>
      </w:r>
      <w:r w:rsidR="00F152DF" w:rsidRPr="00D87B7B">
        <w:rPr>
          <w:rFonts w:ascii="Arial Narrow" w:hAnsi="Arial Narrow"/>
        </w:rPr>
        <w:t xml:space="preserve">Yes, that is permissible.  Critical infrastructure workers potentially exposed to COVID-19 may continue to work following exposure if they remain symptom-free and the employers use additional precautions to protect the employee and the community. The new guidelines apply to critical infrastructure workers in 16 different sectors of work. </w:t>
      </w:r>
    </w:p>
    <w:p w14:paraId="2C83FEF2" w14:textId="71BA4571" w:rsidR="00F152DF" w:rsidRPr="00D87B7B" w:rsidRDefault="00F152DF" w:rsidP="00A64928">
      <w:pPr>
        <w:spacing w:before="120" w:after="120"/>
        <w:rPr>
          <w:rFonts w:ascii="Arial Narrow" w:hAnsi="Arial Narrow"/>
        </w:rPr>
      </w:pPr>
      <w:r w:rsidRPr="00D87B7B">
        <w:rPr>
          <w:rFonts w:ascii="Arial Narrow" w:hAnsi="Arial Narrow"/>
        </w:rPr>
        <w:t xml:space="preserve">The CDC defines potential exposure as being “a household contact or having close contact within six feet of an individual with confirmed or suspected COVID-19.  Essential workers who are or remain asymptomatic are advised to return to work </w:t>
      </w:r>
      <w:proofErr w:type="gramStart"/>
      <w:r w:rsidRPr="00D87B7B">
        <w:rPr>
          <w:rFonts w:ascii="Arial Narrow" w:hAnsi="Arial Narrow"/>
        </w:rPr>
        <w:t>as long as</w:t>
      </w:r>
      <w:proofErr w:type="gramEnd"/>
      <w:r w:rsidRPr="00D87B7B">
        <w:rPr>
          <w:rFonts w:ascii="Arial Narrow" w:hAnsi="Arial Narrow"/>
        </w:rPr>
        <w:t xml:space="preserve"> they follow additional CDC-recommended precautions. This includes:</w:t>
      </w:r>
    </w:p>
    <w:p w14:paraId="1207043A" w14:textId="014F2B25" w:rsidR="00F152DF" w:rsidRPr="00D87B7B" w:rsidRDefault="00F152DF" w:rsidP="00A64928">
      <w:pPr>
        <w:pStyle w:val="ListParagraph"/>
        <w:numPr>
          <w:ilvl w:val="0"/>
          <w:numId w:val="43"/>
        </w:numPr>
        <w:spacing w:before="120" w:after="120"/>
        <w:contextualSpacing w:val="0"/>
        <w:rPr>
          <w:rFonts w:ascii="Arial Narrow" w:hAnsi="Arial Narrow"/>
        </w:rPr>
      </w:pPr>
      <w:r w:rsidRPr="00D87B7B">
        <w:rPr>
          <w:rFonts w:ascii="Arial Narrow" w:hAnsi="Arial Narrow"/>
        </w:rPr>
        <w:t>For Employers:</w:t>
      </w:r>
    </w:p>
    <w:p w14:paraId="5536D839" w14:textId="5657278B" w:rsidR="00F152DF" w:rsidRPr="00D87B7B" w:rsidRDefault="00F152DF" w:rsidP="00A64928">
      <w:pPr>
        <w:pStyle w:val="ListParagraph"/>
        <w:numPr>
          <w:ilvl w:val="1"/>
          <w:numId w:val="43"/>
        </w:numPr>
        <w:spacing w:before="120" w:after="120"/>
        <w:contextualSpacing w:val="0"/>
        <w:rPr>
          <w:rFonts w:ascii="Arial Narrow" w:hAnsi="Arial Narrow"/>
        </w:rPr>
      </w:pPr>
      <w:r w:rsidRPr="00D87B7B">
        <w:rPr>
          <w:rFonts w:ascii="Arial Narrow" w:hAnsi="Arial Narrow"/>
        </w:rPr>
        <w:t>Measuring the employee’s temperature and assess symptoms prior to permitting the worker to resume work, or entering the facility</w:t>
      </w:r>
    </w:p>
    <w:p w14:paraId="6894E818" w14:textId="2311C178" w:rsidR="00F152DF" w:rsidRPr="00D87B7B" w:rsidRDefault="00F152DF" w:rsidP="00A64928">
      <w:pPr>
        <w:pStyle w:val="ListParagraph"/>
        <w:numPr>
          <w:ilvl w:val="1"/>
          <w:numId w:val="43"/>
        </w:numPr>
        <w:spacing w:before="120" w:after="120"/>
        <w:contextualSpacing w:val="0"/>
        <w:rPr>
          <w:rFonts w:ascii="Arial Narrow" w:hAnsi="Arial Narrow"/>
        </w:rPr>
      </w:pPr>
      <w:r w:rsidRPr="00D87B7B">
        <w:rPr>
          <w:rFonts w:ascii="Arial Narrow" w:hAnsi="Arial Narrow"/>
        </w:rPr>
        <w:t>Cleaning and disinfecting all areas such as offices, bathrooms, common areas, shared electronic equipment routinely</w:t>
      </w:r>
    </w:p>
    <w:p w14:paraId="7B37D3B5" w14:textId="5CF3165A" w:rsidR="00F152DF" w:rsidRPr="00D87B7B" w:rsidRDefault="00F152DF" w:rsidP="00A64928">
      <w:pPr>
        <w:pStyle w:val="ListParagraph"/>
        <w:numPr>
          <w:ilvl w:val="0"/>
          <w:numId w:val="43"/>
        </w:numPr>
        <w:spacing w:before="120" w:after="120"/>
        <w:contextualSpacing w:val="0"/>
        <w:rPr>
          <w:rFonts w:ascii="Arial Narrow" w:hAnsi="Arial Narrow"/>
        </w:rPr>
      </w:pPr>
      <w:r w:rsidRPr="00D87B7B">
        <w:rPr>
          <w:rFonts w:ascii="Arial Narrow" w:hAnsi="Arial Narrow"/>
        </w:rPr>
        <w:t>For Employees:</w:t>
      </w:r>
    </w:p>
    <w:p w14:paraId="74AD7161" w14:textId="6BAF54F2" w:rsidR="00F152DF" w:rsidRPr="00D87B7B" w:rsidRDefault="00F152DF" w:rsidP="00A64928">
      <w:pPr>
        <w:pStyle w:val="ListParagraph"/>
        <w:numPr>
          <w:ilvl w:val="1"/>
          <w:numId w:val="43"/>
        </w:numPr>
        <w:spacing w:before="120" w:after="120"/>
        <w:contextualSpacing w:val="0"/>
        <w:rPr>
          <w:rFonts w:ascii="Arial Narrow" w:hAnsi="Arial Narrow"/>
        </w:rPr>
      </w:pPr>
      <w:r w:rsidRPr="00D87B7B">
        <w:rPr>
          <w:rFonts w:ascii="Arial Narrow" w:hAnsi="Arial Narrow"/>
        </w:rPr>
        <w:t>Self-monitoring under the supervision of the employer’s occupational health program</w:t>
      </w:r>
    </w:p>
    <w:p w14:paraId="2E729B26" w14:textId="4403DA88" w:rsidR="00F152DF" w:rsidRPr="00D87B7B" w:rsidRDefault="00F152DF" w:rsidP="00A64928">
      <w:pPr>
        <w:pStyle w:val="ListParagraph"/>
        <w:numPr>
          <w:ilvl w:val="1"/>
          <w:numId w:val="43"/>
        </w:numPr>
        <w:spacing w:before="120" w:after="120"/>
        <w:contextualSpacing w:val="0"/>
        <w:rPr>
          <w:rFonts w:ascii="Arial Narrow" w:hAnsi="Arial Narrow"/>
        </w:rPr>
      </w:pPr>
      <w:proofErr w:type="gramStart"/>
      <w:r w:rsidRPr="00D87B7B">
        <w:rPr>
          <w:rFonts w:ascii="Arial Narrow" w:hAnsi="Arial Narrow"/>
        </w:rPr>
        <w:t>Wear a face mask at all times</w:t>
      </w:r>
      <w:proofErr w:type="gramEnd"/>
      <w:r w:rsidRPr="00D87B7B">
        <w:rPr>
          <w:rFonts w:ascii="Arial Narrow" w:hAnsi="Arial Narrow"/>
        </w:rPr>
        <w:t xml:space="preserve"> while in the workplace for 14-days after last exposure</w:t>
      </w:r>
    </w:p>
    <w:p w14:paraId="0E8DF9DB" w14:textId="0B8DC451" w:rsidR="00F152DF" w:rsidRPr="00D87B7B" w:rsidRDefault="00F152DF" w:rsidP="00A64928">
      <w:pPr>
        <w:pStyle w:val="ListParagraph"/>
        <w:numPr>
          <w:ilvl w:val="1"/>
          <w:numId w:val="43"/>
        </w:numPr>
        <w:spacing w:before="120" w:after="120"/>
        <w:contextualSpacing w:val="0"/>
        <w:rPr>
          <w:rFonts w:ascii="Arial Narrow" w:hAnsi="Arial Narrow"/>
        </w:rPr>
      </w:pPr>
      <w:r w:rsidRPr="00D87B7B">
        <w:rPr>
          <w:rFonts w:ascii="Arial Narrow" w:hAnsi="Arial Narrow"/>
        </w:rPr>
        <w:t>Maintain a six-foot distance from others and otherwise observe social distancing in the workplace as work duties permit.</w:t>
      </w:r>
    </w:p>
    <w:p w14:paraId="68C33614" w14:textId="112CA0BB" w:rsidR="00822C9C" w:rsidRPr="00D87B7B" w:rsidRDefault="00F152DF" w:rsidP="00A64928">
      <w:pPr>
        <w:spacing w:before="120" w:after="120"/>
        <w:rPr>
          <w:rFonts w:ascii="Arial Narrow" w:hAnsi="Arial Narrow"/>
        </w:rPr>
      </w:pPr>
      <w:r w:rsidRPr="00D87B7B">
        <w:rPr>
          <w:rFonts w:ascii="Arial Narrow" w:hAnsi="Arial Narrow"/>
        </w:rPr>
        <w:t xml:space="preserve">The employer is free to determine whether to send a person who it has an actual belief has been exposed to or contracted COVID-19 home to protect the rest of the workforce.  It is important to note discrimination claims can arise if an employee is signaled out based on some protected characteristics.  Employers must be maintaining the confidentiality of an employee’s health information. </w:t>
      </w:r>
    </w:p>
    <w:p w14:paraId="1D019E31" w14:textId="3CA03E87" w:rsidR="00C10369" w:rsidRPr="00D87B7B" w:rsidRDefault="00C10369" w:rsidP="00A64928">
      <w:pPr>
        <w:spacing w:before="120" w:after="120"/>
        <w:rPr>
          <w:rFonts w:ascii="Arial Narrow" w:hAnsi="Arial Narrow"/>
          <w:b/>
          <w:bCs/>
        </w:rPr>
      </w:pPr>
      <w:r w:rsidRPr="00D87B7B">
        <w:rPr>
          <w:rFonts w:ascii="Arial Narrow" w:hAnsi="Arial Narrow"/>
          <w:b/>
          <w:bCs/>
        </w:rPr>
        <w:t>Q</w:t>
      </w:r>
      <w:r w:rsidR="007F534C" w:rsidRPr="00D87B7B">
        <w:rPr>
          <w:rFonts w:ascii="Arial Narrow" w:hAnsi="Arial Narrow"/>
          <w:b/>
          <w:bCs/>
        </w:rPr>
        <w:t>8</w:t>
      </w:r>
      <w:r w:rsidRPr="00D87B7B">
        <w:rPr>
          <w:rFonts w:ascii="Arial Narrow" w:hAnsi="Arial Narrow"/>
          <w:b/>
          <w:bCs/>
        </w:rPr>
        <w:t xml:space="preserve">:  </w:t>
      </w:r>
      <w:r w:rsidRPr="00D87B7B">
        <w:rPr>
          <w:rFonts w:ascii="Arial Narrow" w:hAnsi="Arial Narrow"/>
          <w:b/>
          <w:bCs/>
        </w:rPr>
        <w:t xml:space="preserve">With needing to be respectful of HIPPA, how much should be shared with other employees </w:t>
      </w:r>
      <w:proofErr w:type="gramStart"/>
      <w:r w:rsidRPr="00D87B7B">
        <w:rPr>
          <w:rFonts w:ascii="Arial Narrow" w:hAnsi="Arial Narrow"/>
          <w:b/>
          <w:bCs/>
        </w:rPr>
        <w:t>in regard to</w:t>
      </w:r>
      <w:proofErr w:type="gramEnd"/>
      <w:r w:rsidRPr="00D87B7B">
        <w:rPr>
          <w:rFonts w:ascii="Arial Narrow" w:hAnsi="Arial Narrow"/>
          <w:b/>
          <w:bCs/>
        </w:rPr>
        <w:t xml:space="preserve"> letting them know they may have been exposed?  They need to know they could have </w:t>
      </w:r>
      <w:r w:rsidRPr="00D87B7B">
        <w:rPr>
          <w:rFonts w:ascii="Arial Narrow" w:hAnsi="Arial Narrow"/>
          <w:b/>
          <w:bCs/>
        </w:rPr>
        <w:t>potentially</w:t>
      </w:r>
      <w:r w:rsidRPr="00D87B7B">
        <w:rPr>
          <w:rFonts w:ascii="Arial Narrow" w:hAnsi="Arial Narrow"/>
          <w:b/>
          <w:bCs/>
        </w:rPr>
        <w:t xml:space="preserve"> exposed but you also need to protect the employee that could have tested positive.</w:t>
      </w:r>
    </w:p>
    <w:p w14:paraId="302126E8" w14:textId="0B16AD58" w:rsidR="00CF4FB3" w:rsidRPr="00D87B7B" w:rsidRDefault="00CF4FB3" w:rsidP="00A64928">
      <w:pPr>
        <w:spacing w:before="120" w:after="120"/>
        <w:rPr>
          <w:rFonts w:ascii="Arial Narrow" w:hAnsi="Arial Narrow"/>
        </w:rPr>
      </w:pPr>
      <w:r w:rsidRPr="00D87B7B">
        <w:rPr>
          <w:rFonts w:ascii="Arial Narrow" w:hAnsi="Arial Narrow"/>
          <w:b/>
          <w:bCs/>
        </w:rPr>
        <w:t>A</w:t>
      </w:r>
      <w:r w:rsidR="007F534C" w:rsidRPr="00D87B7B">
        <w:rPr>
          <w:rFonts w:ascii="Arial Narrow" w:hAnsi="Arial Narrow"/>
          <w:b/>
          <w:bCs/>
        </w:rPr>
        <w:t>8</w:t>
      </w:r>
      <w:r w:rsidRPr="00D87B7B">
        <w:rPr>
          <w:rFonts w:ascii="Arial Narrow" w:hAnsi="Arial Narrow"/>
          <w:b/>
          <w:bCs/>
        </w:rPr>
        <w:t xml:space="preserve">:  </w:t>
      </w:r>
      <w:r w:rsidRPr="00D87B7B">
        <w:rPr>
          <w:rFonts w:ascii="Arial Narrow" w:hAnsi="Arial Narrow"/>
        </w:rPr>
        <w:t xml:space="preserve">Employers must take reasonable steps to protect the confidentiality of the positive test result by not identifying the employee by </w:t>
      </w:r>
      <w:r w:rsidR="00822C9C" w:rsidRPr="00D87B7B">
        <w:rPr>
          <w:rFonts w:ascii="Arial Narrow" w:hAnsi="Arial Narrow"/>
        </w:rPr>
        <w:t>name and</w:t>
      </w:r>
      <w:r w:rsidRPr="00D87B7B">
        <w:rPr>
          <w:rFonts w:ascii="Arial Narrow" w:hAnsi="Arial Narrow"/>
        </w:rPr>
        <w:t xml:space="preserve"> avoiding (as feasible) making other references that would permit another employee to guess which employee has been infected.  While the employer cannot prevent speculation in the workplace, you </w:t>
      </w:r>
      <w:r w:rsidR="00822C9C" w:rsidRPr="00D87B7B">
        <w:rPr>
          <w:rFonts w:ascii="Arial Narrow" w:hAnsi="Arial Narrow"/>
        </w:rPr>
        <w:t>must</w:t>
      </w:r>
      <w:r w:rsidRPr="00D87B7B">
        <w:rPr>
          <w:rFonts w:ascii="Arial Narrow" w:hAnsi="Arial Narrow"/>
        </w:rPr>
        <w:t xml:space="preserve"> take reasonable steps to not contribute to it. </w:t>
      </w:r>
      <w:r w:rsidR="00822C9C" w:rsidRPr="00D87B7B">
        <w:rPr>
          <w:rFonts w:ascii="Arial Narrow" w:hAnsi="Arial Narrow"/>
        </w:rPr>
        <w:t xml:space="preserve">You should, however, be generally informing co-workers who may have had contact with the employee that they may have been exposed and may wish to seek medical care assistance to monitor their health. </w:t>
      </w:r>
    </w:p>
    <w:p w14:paraId="48CB999A" w14:textId="77777777" w:rsidR="00CF109E" w:rsidRPr="00D87B7B" w:rsidRDefault="00F152DF" w:rsidP="00A64928">
      <w:pPr>
        <w:spacing w:before="120" w:after="120"/>
        <w:rPr>
          <w:rFonts w:ascii="Arial Narrow" w:hAnsi="Arial Narrow"/>
        </w:rPr>
      </w:pPr>
      <w:r w:rsidRPr="00D87B7B">
        <w:rPr>
          <w:rFonts w:ascii="Arial Narrow" w:hAnsi="Arial Narrow"/>
        </w:rPr>
        <w:t xml:space="preserve">A voluntary disclosure by the employee is permissible—but disclosure to the Department of Health in the state/city where the employer is located or the CDC may be mandatory. </w:t>
      </w:r>
    </w:p>
    <w:p w14:paraId="38DB0378" w14:textId="6B647A3D" w:rsidR="00F152DF" w:rsidRPr="00D87B7B" w:rsidRDefault="00CF109E" w:rsidP="00A64928">
      <w:pPr>
        <w:spacing w:before="120" w:after="120"/>
        <w:rPr>
          <w:rFonts w:ascii="Arial Narrow" w:hAnsi="Arial Narrow"/>
        </w:rPr>
      </w:pPr>
      <w:r w:rsidRPr="00D87B7B">
        <w:rPr>
          <w:rFonts w:ascii="Arial Narrow" w:hAnsi="Arial Narrow"/>
        </w:rPr>
        <w:t xml:space="preserve">If you retain a licensed medical provider to provide your employees with tests, the provider might be a covered entity under HIPPA—but the bank merely hiring such an entity does not automatically make the bank in turn, a covered </w:t>
      </w:r>
      <w:r w:rsidRPr="00D87B7B">
        <w:rPr>
          <w:rFonts w:ascii="Arial Narrow" w:hAnsi="Arial Narrow"/>
        </w:rPr>
        <w:lastRenderedPageBreak/>
        <w:t xml:space="preserve">entity.  HIPPA does permit covered entities to disclose information to employers for the purpose of workplace health monitoring and such information is not regulated by HIPPA once received by an employer.  Notice about such disclosures do have to be posted prominently or provided to each patient.  Always discuss procedures with bank counsel or a HR professional. </w:t>
      </w:r>
    </w:p>
    <w:p w14:paraId="583EE650" w14:textId="77777777" w:rsidR="00D87B7B" w:rsidRPr="00D87B7B" w:rsidRDefault="00D87B7B" w:rsidP="00A64928">
      <w:pPr>
        <w:spacing w:before="120" w:after="120"/>
        <w:rPr>
          <w:rFonts w:ascii="Arial Narrow" w:eastAsiaTheme="minorHAnsi" w:hAnsi="Arial Narrow"/>
          <w:b/>
          <w:bCs/>
        </w:rPr>
      </w:pPr>
      <w:r w:rsidRPr="00D87B7B">
        <w:rPr>
          <w:rFonts w:ascii="Arial Narrow" w:hAnsi="Arial Narrow"/>
          <w:b/>
          <w:bCs/>
        </w:rPr>
        <w:t xml:space="preserve">Q9:  </w:t>
      </w:r>
      <w:r w:rsidRPr="00D87B7B">
        <w:rPr>
          <w:rFonts w:ascii="Arial Narrow" w:hAnsi="Arial Narrow"/>
          <w:b/>
          <w:bCs/>
        </w:rPr>
        <w:t>Do you have anything that you could share regarding business travel in the “New Normal”?</w:t>
      </w:r>
    </w:p>
    <w:p w14:paraId="3BD7B062" w14:textId="473806B1" w:rsidR="00D87B7B" w:rsidRPr="00D87B7B" w:rsidRDefault="00D87B7B" w:rsidP="00A64928">
      <w:pPr>
        <w:spacing w:before="120" w:after="120"/>
        <w:rPr>
          <w:rFonts w:ascii="Arial Narrow" w:hAnsi="Arial Narrow"/>
        </w:rPr>
      </w:pPr>
      <w:r w:rsidRPr="00D87B7B">
        <w:rPr>
          <w:rFonts w:ascii="Arial Narrow" w:hAnsi="Arial Narrow"/>
          <w:b/>
          <w:bCs/>
        </w:rPr>
        <w:t>A9</w:t>
      </w:r>
      <w:r>
        <w:rPr>
          <w:rFonts w:ascii="Arial Narrow" w:hAnsi="Arial Narrow"/>
        </w:rPr>
        <w:t xml:space="preserve">:  </w:t>
      </w:r>
      <w:r w:rsidRPr="00D87B7B">
        <w:rPr>
          <w:rFonts w:ascii="Arial Narrow" w:hAnsi="Arial Narrow"/>
        </w:rPr>
        <w:t>In regard to</w:t>
      </w:r>
      <w:r w:rsidRPr="00D87B7B">
        <w:rPr>
          <w:rFonts w:ascii="Arial Narrow" w:hAnsi="Arial Narrow"/>
        </w:rPr>
        <w:t xml:space="preserve"> business travel and the new “norm,” part of travel restrictions are going to be dictated by your state and local officials so always be aware of what “phase” your area is under.  You want to be assessing risk within your organizations and safety of your employees.  This includes a review of your confidence, the employee’s confidence and government permissions.  All need to be aligned—it is important to have a guideline worked out on what matters when travel returns.  How quickly or conservatively do you want to return to travel as normal?  </w:t>
      </w:r>
      <w:r>
        <w:rPr>
          <w:rFonts w:ascii="Arial Narrow" w:hAnsi="Arial Narrow"/>
        </w:rPr>
        <w:t>Compliance Alliance wo</w:t>
      </w:r>
      <w:r w:rsidRPr="00D87B7B">
        <w:rPr>
          <w:rFonts w:ascii="Arial Narrow" w:hAnsi="Arial Narrow"/>
        </w:rPr>
        <w:t xml:space="preserve">uld recommend a travel policy for a COVID and post-COVID-19 world, working with HR, legal, security and other key stakeholders at your institutions.  Answering the questions of “Is it safe to travel?” and “Who </w:t>
      </w:r>
      <w:proofErr w:type="gramStart"/>
      <w:r w:rsidRPr="00D87B7B">
        <w:rPr>
          <w:rFonts w:ascii="Arial Narrow" w:hAnsi="Arial Narrow"/>
        </w:rPr>
        <w:t>is allowed to</w:t>
      </w:r>
      <w:proofErr w:type="gramEnd"/>
      <w:r w:rsidRPr="00D87B7B">
        <w:rPr>
          <w:rFonts w:ascii="Arial Narrow" w:hAnsi="Arial Narrow"/>
        </w:rPr>
        <w:t xml:space="preserve"> travel, and for what reasons?” is key.  Defining what “essential travel only” is will assist in those answers. You may need to review your booking policies and platforms and become informed of insurance policies, rebooking and cancellation policies, and who has the authority to book and initiate travel within your organizations. </w:t>
      </w:r>
    </w:p>
    <w:p w14:paraId="5C968115" w14:textId="77777777" w:rsidR="00D87B7B" w:rsidRPr="00D87B7B" w:rsidRDefault="00D87B7B" w:rsidP="00A64928">
      <w:pPr>
        <w:spacing w:before="120" w:after="120"/>
        <w:rPr>
          <w:rFonts w:ascii="Arial Narrow" w:hAnsi="Arial Narrow"/>
        </w:rPr>
      </w:pPr>
      <w:r w:rsidRPr="00D87B7B">
        <w:rPr>
          <w:rFonts w:ascii="Arial Narrow" w:hAnsi="Arial Narrow"/>
        </w:rPr>
        <w:t>Some guidance reference are as follows:</w:t>
      </w:r>
    </w:p>
    <w:p w14:paraId="14E2E889" w14:textId="77777777" w:rsidR="00D87B7B" w:rsidRPr="00D87B7B" w:rsidRDefault="00D87B7B" w:rsidP="00A64928">
      <w:pPr>
        <w:spacing w:before="120" w:after="120"/>
        <w:rPr>
          <w:rFonts w:ascii="Arial Narrow" w:hAnsi="Arial Narrow"/>
          <w:b/>
          <w:bCs/>
          <w:u w:val="single"/>
        </w:rPr>
      </w:pPr>
      <w:r w:rsidRPr="00D87B7B">
        <w:rPr>
          <w:rFonts w:ascii="Arial Narrow" w:hAnsi="Arial Narrow"/>
          <w:b/>
          <w:bCs/>
          <w:u w:val="single"/>
        </w:rPr>
        <w:t xml:space="preserve">CDC </w:t>
      </w:r>
    </w:p>
    <w:p w14:paraId="5FFF8471" w14:textId="77777777" w:rsidR="00D87B7B" w:rsidRPr="00D87B7B" w:rsidRDefault="00D87B7B" w:rsidP="00A64928">
      <w:pPr>
        <w:pStyle w:val="ListParagraph"/>
        <w:numPr>
          <w:ilvl w:val="0"/>
          <w:numId w:val="46"/>
        </w:numPr>
        <w:spacing w:before="120" w:after="120"/>
        <w:contextualSpacing w:val="0"/>
        <w:rPr>
          <w:rFonts w:ascii="Arial Narrow" w:eastAsia="Times New Roman" w:hAnsi="Arial Narrow"/>
        </w:rPr>
      </w:pPr>
      <w:r w:rsidRPr="00D87B7B">
        <w:rPr>
          <w:rFonts w:ascii="Arial Narrow" w:eastAsia="Times New Roman" w:hAnsi="Arial Narrow"/>
        </w:rPr>
        <w:t xml:space="preserve">Coronavirus and Travel in the U.S.- </w:t>
      </w:r>
      <w:hyperlink r:id="rId15" w:history="1">
        <w:r w:rsidRPr="00D87B7B">
          <w:rPr>
            <w:rStyle w:val="Hyperlink"/>
            <w:rFonts w:ascii="Arial Narrow" w:eastAsia="Times New Roman" w:hAnsi="Arial Narrow"/>
          </w:rPr>
          <w:t>https://www.cdc.gov/coronavirus/2019-ncov/travelers/travel-in-the-us.html</w:t>
        </w:r>
      </w:hyperlink>
    </w:p>
    <w:p w14:paraId="6888D77D" w14:textId="77777777" w:rsidR="00D87B7B" w:rsidRPr="00D87B7B" w:rsidRDefault="00D87B7B" w:rsidP="00A64928">
      <w:pPr>
        <w:pStyle w:val="ListParagraph"/>
        <w:numPr>
          <w:ilvl w:val="0"/>
          <w:numId w:val="46"/>
        </w:numPr>
        <w:spacing w:before="120" w:after="120"/>
        <w:contextualSpacing w:val="0"/>
        <w:rPr>
          <w:rFonts w:ascii="Arial Narrow" w:eastAsia="Times New Roman" w:hAnsi="Arial Narrow"/>
        </w:rPr>
      </w:pPr>
      <w:r w:rsidRPr="00D87B7B">
        <w:rPr>
          <w:rFonts w:ascii="Arial Narrow" w:eastAsia="Times New Roman" w:hAnsi="Arial Narrow"/>
        </w:rPr>
        <w:t xml:space="preserve">Travel- </w:t>
      </w:r>
      <w:hyperlink r:id="rId16" w:history="1">
        <w:r w:rsidRPr="00D87B7B">
          <w:rPr>
            <w:rStyle w:val="Hyperlink"/>
            <w:rFonts w:ascii="Arial Narrow" w:eastAsia="Times New Roman" w:hAnsi="Arial Narrow"/>
          </w:rPr>
          <w:t>https://www.cdc.gov/coronavirus/2019-ncov/travelers/index.html</w:t>
        </w:r>
      </w:hyperlink>
    </w:p>
    <w:p w14:paraId="64BFBA96" w14:textId="77777777" w:rsidR="00D87B7B" w:rsidRPr="00D87B7B" w:rsidRDefault="00D87B7B" w:rsidP="00A64928">
      <w:pPr>
        <w:spacing w:before="120" w:after="120"/>
        <w:rPr>
          <w:rFonts w:ascii="Arial Narrow" w:eastAsiaTheme="minorHAnsi" w:hAnsi="Arial Narrow"/>
          <w:b/>
          <w:bCs/>
          <w:u w:val="single"/>
        </w:rPr>
      </w:pPr>
      <w:r w:rsidRPr="00D87B7B">
        <w:rPr>
          <w:rFonts w:ascii="Arial Narrow" w:hAnsi="Arial Narrow"/>
          <w:b/>
          <w:bCs/>
          <w:u w:val="single"/>
        </w:rPr>
        <w:t>WHO</w:t>
      </w:r>
    </w:p>
    <w:p w14:paraId="2A660714" w14:textId="77777777" w:rsidR="00D87B7B" w:rsidRPr="00D87B7B" w:rsidRDefault="00D87B7B" w:rsidP="00A64928">
      <w:pPr>
        <w:pStyle w:val="ListParagraph"/>
        <w:numPr>
          <w:ilvl w:val="0"/>
          <w:numId w:val="47"/>
        </w:numPr>
        <w:spacing w:before="120" w:after="120"/>
        <w:contextualSpacing w:val="0"/>
        <w:rPr>
          <w:rFonts w:ascii="Arial Narrow" w:eastAsia="Times New Roman" w:hAnsi="Arial Narrow"/>
        </w:rPr>
      </w:pPr>
      <w:r w:rsidRPr="00D87B7B">
        <w:rPr>
          <w:rFonts w:ascii="Arial Narrow" w:eastAsia="Times New Roman" w:hAnsi="Arial Narrow"/>
        </w:rPr>
        <w:t xml:space="preserve">Travel Advice- </w:t>
      </w:r>
      <w:hyperlink r:id="rId17" w:history="1">
        <w:r w:rsidRPr="00D87B7B">
          <w:rPr>
            <w:rStyle w:val="Hyperlink"/>
            <w:rFonts w:ascii="Arial Narrow" w:eastAsia="Times New Roman" w:hAnsi="Arial Narrow"/>
          </w:rPr>
          <w:t>https://www.who.int/emergencies/diseases/novel-coronavirus-2019/travel-advice</w:t>
        </w:r>
      </w:hyperlink>
    </w:p>
    <w:p w14:paraId="272A440A" w14:textId="77777777" w:rsidR="00D87B7B" w:rsidRPr="00D87B7B" w:rsidRDefault="00D87B7B" w:rsidP="00A64928">
      <w:pPr>
        <w:spacing w:before="120" w:after="120"/>
        <w:rPr>
          <w:rFonts w:ascii="Arial Narrow" w:eastAsiaTheme="minorHAnsi" w:hAnsi="Arial Narrow"/>
          <w:b/>
          <w:bCs/>
          <w:u w:val="single"/>
        </w:rPr>
      </w:pPr>
      <w:r w:rsidRPr="00D87B7B">
        <w:rPr>
          <w:rFonts w:ascii="Arial Narrow" w:hAnsi="Arial Narrow"/>
          <w:b/>
          <w:bCs/>
          <w:u w:val="single"/>
        </w:rPr>
        <w:t>U.S. Department of State—Bureau of Consular Affairs</w:t>
      </w:r>
    </w:p>
    <w:p w14:paraId="7FA471BD" w14:textId="5DC2EE4F" w:rsidR="00A64928" w:rsidRPr="00A64928" w:rsidRDefault="00D87B7B" w:rsidP="00A64928">
      <w:pPr>
        <w:pStyle w:val="ListParagraph"/>
        <w:numPr>
          <w:ilvl w:val="0"/>
          <w:numId w:val="47"/>
        </w:numPr>
        <w:spacing w:before="120" w:after="120"/>
        <w:contextualSpacing w:val="0"/>
        <w:rPr>
          <w:rFonts w:ascii="Arial Narrow" w:eastAsia="Times New Roman" w:hAnsi="Arial Narrow"/>
        </w:rPr>
      </w:pPr>
      <w:r w:rsidRPr="00D87B7B">
        <w:rPr>
          <w:rFonts w:ascii="Arial Narrow" w:eastAsia="Times New Roman" w:hAnsi="Arial Narrow"/>
        </w:rPr>
        <w:t xml:space="preserve">COVID-19 Traveler Information- </w:t>
      </w:r>
      <w:hyperlink r:id="rId18" w:history="1">
        <w:r w:rsidRPr="00D87B7B">
          <w:rPr>
            <w:rStyle w:val="Hyperlink"/>
            <w:rFonts w:ascii="Arial Narrow" w:eastAsia="Times New Roman" w:hAnsi="Arial Narrow"/>
          </w:rPr>
          <w:t>https://travel.state.gov/content/travel/en/traveladvisories/ea/covid-19-information.html</w:t>
        </w:r>
      </w:hyperlink>
    </w:p>
    <w:p w14:paraId="7AE13157" w14:textId="36EDEE74" w:rsidR="00D87B7B" w:rsidRPr="00D87B7B" w:rsidRDefault="00D87B7B" w:rsidP="00A64928">
      <w:pPr>
        <w:spacing w:before="120" w:after="120"/>
        <w:rPr>
          <w:rFonts w:ascii="Arial Narrow" w:hAnsi="Arial Narrow"/>
        </w:rPr>
      </w:pPr>
      <w:r w:rsidRPr="00D87B7B">
        <w:rPr>
          <w:rFonts w:ascii="Arial Narrow" w:hAnsi="Arial Narrow"/>
        </w:rPr>
        <w:t>And of course, your state may have additional resources as well. </w:t>
      </w:r>
    </w:p>
    <w:p w14:paraId="2C2ED3D0" w14:textId="77777777" w:rsidR="00D87B7B" w:rsidRPr="00D87B7B" w:rsidRDefault="00D87B7B" w:rsidP="00A64928">
      <w:pPr>
        <w:spacing w:before="120" w:after="120"/>
        <w:rPr>
          <w:rFonts w:ascii="Arial Narrow" w:hAnsi="Arial Narrow"/>
        </w:rPr>
      </w:pPr>
    </w:p>
    <w:p w14:paraId="0B1653C6" w14:textId="77777777" w:rsidR="00D87B7B" w:rsidRPr="00D87B7B" w:rsidRDefault="00D87B7B" w:rsidP="00A64928">
      <w:pPr>
        <w:spacing w:before="120" w:after="120"/>
        <w:rPr>
          <w:rFonts w:ascii="Arial Narrow" w:hAnsi="Arial Narrow"/>
        </w:rPr>
      </w:pPr>
    </w:p>
    <w:p w14:paraId="57A50DD0" w14:textId="77777777" w:rsidR="00C10369" w:rsidRPr="00D87B7B" w:rsidRDefault="00C10369" w:rsidP="00A64928">
      <w:pPr>
        <w:spacing w:before="120" w:after="120"/>
        <w:rPr>
          <w:rFonts w:ascii="Arial Narrow" w:hAnsi="Arial Narrow"/>
        </w:rPr>
      </w:pPr>
    </w:p>
    <w:p w14:paraId="716144ED" w14:textId="5A5B5AAA" w:rsidR="0080301C" w:rsidRPr="00D87B7B" w:rsidRDefault="0080301C" w:rsidP="00A64928">
      <w:pPr>
        <w:spacing w:before="120" w:after="120"/>
        <w:rPr>
          <w:rFonts w:ascii="Arial Narrow" w:hAnsi="Arial Narrow"/>
          <w:b/>
          <w:bCs/>
        </w:rPr>
      </w:pPr>
    </w:p>
    <w:sectPr w:rsidR="0080301C" w:rsidRPr="00D87B7B" w:rsidSect="00B171C3">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FE51" w14:textId="77777777" w:rsidR="00664789" w:rsidRDefault="00664789">
      <w:pPr>
        <w:spacing w:after="0" w:line="240" w:lineRule="auto"/>
      </w:pPr>
      <w:r>
        <w:separator/>
      </w:r>
    </w:p>
  </w:endnote>
  <w:endnote w:type="continuationSeparator" w:id="0">
    <w:p w14:paraId="0EB47667" w14:textId="77777777" w:rsidR="00664789" w:rsidRDefault="006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F43A" w14:textId="77777777" w:rsidR="00664789" w:rsidRDefault="00664789">
      <w:pPr>
        <w:spacing w:after="0" w:line="240" w:lineRule="auto"/>
      </w:pPr>
      <w:r>
        <w:separator/>
      </w:r>
    </w:p>
  </w:footnote>
  <w:footnote w:type="continuationSeparator" w:id="0">
    <w:p w14:paraId="70F4269E" w14:textId="77777777" w:rsidR="00664789" w:rsidRDefault="00664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0679D"/>
    <w:multiLevelType w:val="hybridMultilevel"/>
    <w:tmpl w:val="A864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97295"/>
    <w:multiLevelType w:val="hybridMultilevel"/>
    <w:tmpl w:val="31C4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F08AF"/>
    <w:multiLevelType w:val="hybridMultilevel"/>
    <w:tmpl w:val="ADE6E79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15:restartNumberingAfterBreak="0">
    <w:nsid w:val="37FB5918"/>
    <w:multiLevelType w:val="multilevel"/>
    <w:tmpl w:val="7BA4D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174EB"/>
    <w:multiLevelType w:val="hybridMultilevel"/>
    <w:tmpl w:val="6B4A77AE"/>
    <w:lvl w:ilvl="0" w:tplc="D4ECEE96">
      <w:start w:val="4"/>
      <w:numFmt w:val="decimal"/>
      <w:lvlText w:val="%1."/>
      <w:lvlJc w:val="left"/>
      <w:pPr>
        <w:tabs>
          <w:tab w:val="num" w:pos="720"/>
        </w:tabs>
        <w:ind w:left="720" w:hanging="360"/>
      </w:pPr>
    </w:lvl>
    <w:lvl w:ilvl="1" w:tplc="70C0E4D2" w:tentative="1">
      <w:start w:val="1"/>
      <w:numFmt w:val="decimal"/>
      <w:lvlText w:val="%2."/>
      <w:lvlJc w:val="left"/>
      <w:pPr>
        <w:tabs>
          <w:tab w:val="num" w:pos="1440"/>
        </w:tabs>
        <w:ind w:left="1440" w:hanging="360"/>
      </w:pPr>
    </w:lvl>
    <w:lvl w:ilvl="2" w:tplc="D39C7D48" w:tentative="1">
      <w:start w:val="1"/>
      <w:numFmt w:val="decimal"/>
      <w:lvlText w:val="%3."/>
      <w:lvlJc w:val="left"/>
      <w:pPr>
        <w:tabs>
          <w:tab w:val="num" w:pos="2160"/>
        </w:tabs>
        <w:ind w:left="2160" w:hanging="360"/>
      </w:pPr>
    </w:lvl>
    <w:lvl w:ilvl="3" w:tplc="D1C626EE" w:tentative="1">
      <w:start w:val="1"/>
      <w:numFmt w:val="decimal"/>
      <w:lvlText w:val="%4."/>
      <w:lvlJc w:val="left"/>
      <w:pPr>
        <w:tabs>
          <w:tab w:val="num" w:pos="2880"/>
        </w:tabs>
        <w:ind w:left="2880" w:hanging="360"/>
      </w:pPr>
    </w:lvl>
    <w:lvl w:ilvl="4" w:tplc="CCE030C6" w:tentative="1">
      <w:start w:val="1"/>
      <w:numFmt w:val="decimal"/>
      <w:lvlText w:val="%5."/>
      <w:lvlJc w:val="left"/>
      <w:pPr>
        <w:tabs>
          <w:tab w:val="num" w:pos="3600"/>
        </w:tabs>
        <w:ind w:left="3600" w:hanging="360"/>
      </w:pPr>
    </w:lvl>
    <w:lvl w:ilvl="5" w:tplc="96165344" w:tentative="1">
      <w:start w:val="1"/>
      <w:numFmt w:val="decimal"/>
      <w:lvlText w:val="%6."/>
      <w:lvlJc w:val="left"/>
      <w:pPr>
        <w:tabs>
          <w:tab w:val="num" w:pos="4320"/>
        </w:tabs>
        <w:ind w:left="4320" w:hanging="360"/>
      </w:pPr>
    </w:lvl>
    <w:lvl w:ilvl="6" w:tplc="EB84C170" w:tentative="1">
      <w:start w:val="1"/>
      <w:numFmt w:val="decimal"/>
      <w:lvlText w:val="%7."/>
      <w:lvlJc w:val="left"/>
      <w:pPr>
        <w:tabs>
          <w:tab w:val="num" w:pos="5040"/>
        </w:tabs>
        <w:ind w:left="5040" w:hanging="360"/>
      </w:pPr>
    </w:lvl>
    <w:lvl w:ilvl="7" w:tplc="88664F30" w:tentative="1">
      <w:start w:val="1"/>
      <w:numFmt w:val="decimal"/>
      <w:lvlText w:val="%8."/>
      <w:lvlJc w:val="left"/>
      <w:pPr>
        <w:tabs>
          <w:tab w:val="num" w:pos="5760"/>
        </w:tabs>
        <w:ind w:left="5760" w:hanging="360"/>
      </w:pPr>
    </w:lvl>
    <w:lvl w:ilvl="8" w:tplc="3FCCFB74" w:tentative="1">
      <w:start w:val="1"/>
      <w:numFmt w:val="decimal"/>
      <w:lvlText w:val="%9."/>
      <w:lvlJc w:val="left"/>
      <w:pPr>
        <w:tabs>
          <w:tab w:val="num" w:pos="6480"/>
        </w:tabs>
        <w:ind w:left="6480" w:hanging="360"/>
      </w:pPr>
    </w:lvl>
  </w:abstractNum>
  <w:abstractNum w:abstractNumId="24"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24310"/>
    <w:multiLevelType w:val="hybridMultilevel"/>
    <w:tmpl w:val="E74E1CB4"/>
    <w:lvl w:ilvl="0" w:tplc="90581A9C">
      <w:start w:val="1"/>
      <w:numFmt w:val="decimal"/>
      <w:lvlText w:val="%1."/>
      <w:lvlJc w:val="left"/>
      <w:pPr>
        <w:tabs>
          <w:tab w:val="num" w:pos="720"/>
        </w:tabs>
        <w:ind w:left="720" w:hanging="360"/>
      </w:pPr>
    </w:lvl>
    <w:lvl w:ilvl="1" w:tplc="54F0E646" w:tentative="1">
      <w:start w:val="1"/>
      <w:numFmt w:val="decimal"/>
      <w:lvlText w:val="%2."/>
      <w:lvlJc w:val="left"/>
      <w:pPr>
        <w:tabs>
          <w:tab w:val="num" w:pos="1440"/>
        </w:tabs>
        <w:ind w:left="1440" w:hanging="360"/>
      </w:pPr>
    </w:lvl>
    <w:lvl w:ilvl="2" w:tplc="B032E17E" w:tentative="1">
      <w:start w:val="1"/>
      <w:numFmt w:val="decimal"/>
      <w:lvlText w:val="%3."/>
      <w:lvlJc w:val="left"/>
      <w:pPr>
        <w:tabs>
          <w:tab w:val="num" w:pos="2160"/>
        </w:tabs>
        <w:ind w:left="2160" w:hanging="360"/>
      </w:pPr>
    </w:lvl>
    <w:lvl w:ilvl="3" w:tplc="2286B740" w:tentative="1">
      <w:start w:val="1"/>
      <w:numFmt w:val="decimal"/>
      <w:lvlText w:val="%4."/>
      <w:lvlJc w:val="left"/>
      <w:pPr>
        <w:tabs>
          <w:tab w:val="num" w:pos="2880"/>
        </w:tabs>
        <w:ind w:left="2880" w:hanging="360"/>
      </w:pPr>
    </w:lvl>
    <w:lvl w:ilvl="4" w:tplc="A0FEA8CC" w:tentative="1">
      <w:start w:val="1"/>
      <w:numFmt w:val="decimal"/>
      <w:lvlText w:val="%5."/>
      <w:lvlJc w:val="left"/>
      <w:pPr>
        <w:tabs>
          <w:tab w:val="num" w:pos="3600"/>
        </w:tabs>
        <w:ind w:left="3600" w:hanging="360"/>
      </w:pPr>
    </w:lvl>
    <w:lvl w:ilvl="5" w:tplc="24A8A166" w:tentative="1">
      <w:start w:val="1"/>
      <w:numFmt w:val="decimal"/>
      <w:lvlText w:val="%6."/>
      <w:lvlJc w:val="left"/>
      <w:pPr>
        <w:tabs>
          <w:tab w:val="num" w:pos="4320"/>
        </w:tabs>
        <w:ind w:left="4320" w:hanging="360"/>
      </w:pPr>
    </w:lvl>
    <w:lvl w:ilvl="6" w:tplc="5C54771E" w:tentative="1">
      <w:start w:val="1"/>
      <w:numFmt w:val="decimal"/>
      <w:lvlText w:val="%7."/>
      <w:lvlJc w:val="left"/>
      <w:pPr>
        <w:tabs>
          <w:tab w:val="num" w:pos="5040"/>
        </w:tabs>
        <w:ind w:left="5040" w:hanging="360"/>
      </w:pPr>
    </w:lvl>
    <w:lvl w:ilvl="7" w:tplc="2FA2DA46" w:tentative="1">
      <w:start w:val="1"/>
      <w:numFmt w:val="decimal"/>
      <w:lvlText w:val="%8."/>
      <w:lvlJc w:val="left"/>
      <w:pPr>
        <w:tabs>
          <w:tab w:val="num" w:pos="5760"/>
        </w:tabs>
        <w:ind w:left="5760" w:hanging="360"/>
      </w:pPr>
    </w:lvl>
    <w:lvl w:ilvl="8" w:tplc="38B27BDC" w:tentative="1">
      <w:start w:val="1"/>
      <w:numFmt w:val="decimal"/>
      <w:lvlText w:val="%9."/>
      <w:lvlJc w:val="left"/>
      <w:pPr>
        <w:tabs>
          <w:tab w:val="num" w:pos="6480"/>
        </w:tabs>
        <w:ind w:left="6480" w:hanging="360"/>
      </w:pPr>
    </w:lvl>
  </w:abstractNum>
  <w:abstractNum w:abstractNumId="30"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4546C"/>
    <w:multiLevelType w:val="hybridMultilevel"/>
    <w:tmpl w:val="9B94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40"/>
  </w:num>
  <w:num w:numId="4">
    <w:abstractNumId w:val="5"/>
  </w:num>
  <w:num w:numId="5">
    <w:abstractNumId w:val="10"/>
  </w:num>
  <w:num w:numId="6">
    <w:abstractNumId w:val="31"/>
  </w:num>
  <w:num w:numId="7">
    <w:abstractNumId w:val="34"/>
  </w:num>
  <w:num w:numId="8">
    <w:abstractNumId w:val="21"/>
  </w:num>
  <w:num w:numId="9">
    <w:abstractNumId w:val="27"/>
  </w:num>
  <w:num w:numId="10">
    <w:abstractNumId w:val="6"/>
  </w:num>
  <w:num w:numId="11">
    <w:abstractNumId w:val="42"/>
  </w:num>
  <w:num w:numId="12">
    <w:abstractNumId w:val="2"/>
  </w:num>
  <w:num w:numId="13">
    <w:abstractNumId w:val="3"/>
  </w:num>
  <w:num w:numId="14">
    <w:abstractNumId w:val="35"/>
  </w:num>
  <w:num w:numId="15">
    <w:abstractNumId w:val="43"/>
  </w:num>
  <w:num w:numId="16">
    <w:abstractNumId w:val="39"/>
  </w:num>
  <w:num w:numId="17">
    <w:abstractNumId w:val="33"/>
  </w:num>
  <w:num w:numId="18">
    <w:abstractNumId w:val="41"/>
  </w:num>
  <w:num w:numId="19">
    <w:abstractNumId w:val="46"/>
  </w:num>
  <w:num w:numId="20">
    <w:abstractNumId w:val="13"/>
  </w:num>
  <w:num w:numId="21">
    <w:abstractNumId w:val="14"/>
  </w:num>
  <w:num w:numId="22">
    <w:abstractNumId w:val="15"/>
  </w:num>
  <w:num w:numId="23">
    <w:abstractNumId w:val="26"/>
  </w:num>
  <w:num w:numId="24">
    <w:abstractNumId w:val="22"/>
  </w:num>
  <w:num w:numId="25">
    <w:abstractNumId w:val="12"/>
  </w:num>
  <w:num w:numId="26">
    <w:abstractNumId w:val="4"/>
  </w:num>
  <w:num w:numId="27">
    <w:abstractNumId w:val="18"/>
  </w:num>
  <w:num w:numId="28">
    <w:abstractNumId w:val="37"/>
  </w:num>
  <w:num w:numId="29">
    <w:abstractNumId w:val="25"/>
  </w:num>
  <w:num w:numId="30">
    <w:abstractNumId w:val="9"/>
  </w:num>
  <w:num w:numId="31">
    <w:abstractNumId w:val="38"/>
  </w:num>
  <w:num w:numId="32">
    <w:abstractNumId w:val="7"/>
  </w:num>
  <w:num w:numId="33">
    <w:abstractNumId w:val="8"/>
  </w:num>
  <w:num w:numId="34">
    <w:abstractNumId w:val="36"/>
  </w:num>
  <w:num w:numId="35">
    <w:abstractNumId w:val="24"/>
  </w:num>
  <w:num w:numId="36">
    <w:abstractNumId w:val="0"/>
  </w:num>
  <w:num w:numId="37">
    <w:abstractNumId w:val="28"/>
  </w:num>
  <w:num w:numId="38">
    <w:abstractNumId w:val="1"/>
  </w:num>
  <w:num w:numId="39">
    <w:abstractNumId w:val="45"/>
  </w:num>
  <w:num w:numId="40">
    <w:abstractNumId w:val="30"/>
  </w:num>
  <w:num w:numId="41">
    <w:abstractNumId w:val="29"/>
  </w:num>
  <w:num w:numId="42">
    <w:abstractNumId w:val="23"/>
  </w:num>
  <w:num w:numId="43">
    <w:abstractNumId w:val="17"/>
  </w:num>
  <w:num w:numId="44">
    <w:abstractNumId w:val="20"/>
  </w:num>
  <w:num w:numId="45">
    <w:abstractNumId w:val="19"/>
  </w:num>
  <w:num w:numId="46">
    <w:abstractNumId w:val="44"/>
    <w:lvlOverride w:ilvl="0"/>
    <w:lvlOverride w:ilvl="1"/>
    <w:lvlOverride w:ilvl="2"/>
    <w:lvlOverride w:ilvl="3"/>
    <w:lvlOverride w:ilvl="4"/>
    <w:lvlOverride w:ilvl="5"/>
    <w:lvlOverride w:ilvl="6"/>
    <w:lvlOverride w:ilvl="7"/>
    <w:lvlOverride w:ilvl="8"/>
  </w:num>
  <w:num w:numId="47">
    <w:abstractNumId w:val="11"/>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55ED"/>
    <w:rsid w:val="00017FD2"/>
    <w:rsid w:val="0003557B"/>
    <w:rsid w:val="00037E6C"/>
    <w:rsid w:val="00040C86"/>
    <w:rsid w:val="0005022C"/>
    <w:rsid w:val="00054B08"/>
    <w:rsid w:val="00056B39"/>
    <w:rsid w:val="00060009"/>
    <w:rsid w:val="0006206D"/>
    <w:rsid w:val="0006368F"/>
    <w:rsid w:val="000728F9"/>
    <w:rsid w:val="0008048F"/>
    <w:rsid w:val="00080D6A"/>
    <w:rsid w:val="00083D0F"/>
    <w:rsid w:val="000852E3"/>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347D"/>
    <w:rsid w:val="00130AAD"/>
    <w:rsid w:val="00133053"/>
    <w:rsid w:val="00136898"/>
    <w:rsid w:val="00137783"/>
    <w:rsid w:val="001403EC"/>
    <w:rsid w:val="00154542"/>
    <w:rsid w:val="001566BF"/>
    <w:rsid w:val="00164426"/>
    <w:rsid w:val="00164C6C"/>
    <w:rsid w:val="00173A71"/>
    <w:rsid w:val="00174128"/>
    <w:rsid w:val="00174B30"/>
    <w:rsid w:val="00182ED6"/>
    <w:rsid w:val="001857BA"/>
    <w:rsid w:val="00186D59"/>
    <w:rsid w:val="00197C95"/>
    <w:rsid w:val="001A0A6C"/>
    <w:rsid w:val="001B0863"/>
    <w:rsid w:val="001B1BA4"/>
    <w:rsid w:val="001B1E2D"/>
    <w:rsid w:val="001C7036"/>
    <w:rsid w:val="001D2F63"/>
    <w:rsid w:val="001D4D11"/>
    <w:rsid w:val="001D51D8"/>
    <w:rsid w:val="001D7720"/>
    <w:rsid w:val="001D7D01"/>
    <w:rsid w:val="001E0534"/>
    <w:rsid w:val="001E45B6"/>
    <w:rsid w:val="00200E2D"/>
    <w:rsid w:val="00210AFF"/>
    <w:rsid w:val="00215AD3"/>
    <w:rsid w:val="00220632"/>
    <w:rsid w:val="00223BB6"/>
    <w:rsid w:val="002244E1"/>
    <w:rsid w:val="002254F4"/>
    <w:rsid w:val="00225A1B"/>
    <w:rsid w:val="00235EBE"/>
    <w:rsid w:val="002423E5"/>
    <w:rsid w:val="0024660B"/>
    <w:rsid w:val="00272C18"/>
    <w:rsid w:val="00274811"/>
    <w:rsid w:val="00277C8C"/>
    <w:rsid w:val="00280764"/>
    <w:rsid w:val="002827F0"/>
    <w:rsid w:val="00293ACF"/>
    <w:rsid w:val="00295ECC"/>
    <w:rsid w:val="002A6FC2"/>
    <w:rsid w:val="002B0A24"/>
    <w:rsid w:val="002B204B"/>
    <w:rsid w:val="002B65C6"/>
    <w:rsid w:val="002D094F"/>
    <w:rsid w:val="002D4A3A"/>
    <w:rsid w:val="002E397C"/>
    <w:rsid w:val="002E3D15"/>
    <w:rsid w:val="002F5DE6"/>
    <w:rsid w:val="002F6E48"/>
    <w:rsid w:val="00311929"/>
    <w:rsid w:val="00322DA0"/>
    <w:rsid w:val="0032376C"/>
    <w:rsid w:val="00324EA7"/>
    <w:rsid w:val="003329BA"/>
    <w:rsid w:val="003475F6"/>
    <w:rsid w:val="00352697"/>
    <w:rsid w:val="00357F4B"/>
    <w:rsid w:val="0036690D"/>
    <w:rsid w:val="003710E7"/>
    <w:rsid w:val="003765AA"/>
    <w:rsid w:val="003839DF"/>
    <w:rsid w:val="0038496F"/>
    <w:rsid w:val="0038709A"/>
    <w:rsid w:val="003935CB"/>
    <w:rsid w:val="00393B2E"/>
    <w:rsid w:val="003A3529"/>
    <w:rsid w:val="003A6C3F"/>
    <w:rsid w:val="003B44A9"/>
    <w:rsid w:val="003B6095"/>
    <w:rsid w:val="003D2D88"/>
    <w:rsid w:val="003D3FE1"/>
    <w:rsid w:val="003E237A"/>
    <w:rsid w:val="003E6B4B"/>
    <w:rsid w:val="003F4539"/>
    <w:rsid w:val="00416363"/>
    <w:rsid w:val="00422C2B"/>
    <w:rsid w:val="00430D9D"/>
    <w:rsid w:val="004332E5"/>
    <w:rsid w:val="004334B1"/>
    <w:rsid w:val="00436D6D"/>
    <w:rsid w:val="00441CBB"/>
    <w:rsid w:val="00443590"/>
    <w:rsid w:val="00450FCA"/>
    <w:rsid w:val="0045670B"/>
    <w:rsid w:val="0045691E"/>
    <w:rsid w:val="00456EF6"/>
    <w:rsid w:val="004606A7"/>
    <w:rsid w:val="00462A8C"/>
    <w:rsid w:val="00462F67"/>
    <w:rsid w:val="0046325B"/>
    <w:rsid w:val="00467441"/>
    <w:rsid w:val="00467640"/>
    <w:rsid w:val="00467A9C"/>
    <w:rsid w:val="00471426"/>
    <w:rsid w:val="00471F09"/>
    <w:rsid w:val="00481F88"/>
    <w:rsid w:val="00482BFD"/>
    <w:rsid w:val="0048754A"/>
    <w:rsid w:val="0049028C"/>
    <w:rsid w:val="00490FE0"/>
    <w:rsid w:val="004915BD"/>
    <w:rsid w:val="004921B7"/>
    <w:rsid w:val="00497524"/>
    <w:rsid w:val="004A03E9"/>
    <w:rsid w:val="004B48E2"/>
    <w:rsid w:val="004B4DE2"/>
    <w:rsid w:val="004B4ED8"/>
    <w:rsid w:val="004B747D"/>
    <w:rsid w:val="004B772A"/>
    <w:rsid w:val="004C3316"/>
    <w:rsid w:val="004D4433"/>
    <w:rsid w:val="004D621D"/>
    <w:rsid w:val="004D79D8"/>
    <w:rsid w:val="004E40FA"/>
    <w:rsid w:val="004E44BA"/>
    <w:rsid w:val="004E7088"/>
    <w:rsid w:val="004F18ED"/>
    <w:rsid w:val="005001CA"/>
    <w:rsid w:val="00503035"/>
    <w:rsid w:val="00505C08"/>
    <w:rsid w:val="005076BF"/>
    <w:rsid w:val="0051090B"/>
    <w:rsid w:val="00513603"/>
    <w:rsid w:val="005140E0"/>
    <w:rsid w:val="0051792E"/>
    <w:rsid w:val="0052677F"/>
    <w:rsid w:val="00526873"/>
    <w:rsid w:val="00527FC6"/>
    <w:rsid w:val="005329DA"/>
    <w:rsid w:val="005472F1"/>
    <w:rsid w:val="00547613"/>
    <w:rsid w:val="00547BBE"/>
    <w:rsid w:val="00550358"/>
    <w:rsid w:val="00550412"/>
    <w:rsid w:val="005571A5"/>
    <w:rsid w:val="00572370"/>
    <w:rsid w:val="00586512"/>
    <w:rsid w:val="00586EF5"/>
    <w:rsid w:val="0058754B"/>
    <w:rsid w:val="00594EA6"/>
    <w:rsid w:val="005970E3"/>
    <w:rsid w:val="0059787D"/>
    <w:rsid w:val="005A1AC8"/>
    <w:rsid w:val="005B07F8"/>
    <w:rsid w:val="005B18D5"/>
    <w:rsid w:val="005D0DD6"/>
    <w:rsid w:val="005D1A55"/>
    <w:rsid w:val="005E244C"/>
    <w:rsid w:val="005E30B1"/>
    <w:rsid w:val="00602EE7"/>
    <w:rsid w:val="00604F77"/>
    <w:rsid w:val="00605D55"/>
    <w:rsid w:val="0060799F"/>
    <w:rsid w:val="00610F76"/>
    <w:rsid w:val="006140EF"/>
    <w:rsid w:val="00614EEB"/>
    <w:rsid w:val="00621CFC"/>
    <w:rsid w:val="00623DD6"/>
    <w:rsid w:val="006254AF"/>
    <w:rsid w:val="00632F91"/>
    <w:rsid w:val="00637484"/>
    <w:rsid w:val="006379FC"/>
    <w:rsid w:val="00641152"/>
    <w:rsid w:val="00653FFB"/>
    <w:rsid w:val="00655A8A"/>
    <w:rsid w:val="00664789"/>
    <w:rsid w:val="00666330"/>
    <w:rsid w:val="00670326"/>
    <w:rsid w:val="00674AA7"/>
    <w:rsid w:val="00683020"/>
    <w:rsid w:val="006932F7"/>
    <w:rsid w:val="006A1AFC"/>
    <w:rsid w:val="006A4FBF"/>
    <w:rsid w:val="006A7010"/>
    <w:rsid w:val="006A7115"/>
    <w:rsid w:val="006A7D5A"/>
    <w:rsid w:val="006B44F3"/>
    <w:rsid w:val="006C0B68"/>
    <w:rsid w:val="006C268B"/>
    <w:rsid w:val="006C6200"/>
    <w:rsid w:val="006D139C"/>
    <w:rsid w:val="006D7CBB"/>
    <w:rsid w:val="006E0877"/>
    <w:rsid w:val="006E5127"/>
    <w:rsid w:val="006F419D"/>
    <w:rsid w:val="00707864"/>
    <w:rsid w:val="00710AF5"/>
    <w:rsid w:val="00710B48"/>
    <w:rsid w:val="00712470"/>
    <w:rsid w:val="00714A8D"/>
    <w:rsid w:val="007173AD"/>
    <w:rsid w:val="0071787D"/>
    <w:rsid w:val="00717C03"/>
    <w:rsid w:val="00723EA1"/>
    <w:rsid w:val="0073201B"/>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2A6A"/>
    <w:rsid w:val="007E40F0"/>
    <w:rsid w:val="007E5358"/>
    <w:rsid w:val="007F534C"/>
    <w:rsid w:val="007F5529"/>
    <w:rsid w:val="0080301C"/>
    <w:rsid w:val="0080510E"/>
    <w:rsid w:val="00811A25"/>
    <w:rsid w:val="008167C2"/>
    <w:rsid w:val="0082267A"/>
    <w:rsid w:val="00822C9C"/>
    <w:rsid w:val="008231E7"/>
    <w:rsid w:val="00823CC1"/>
    <w:rsid w:val="00834A1A"/>
    <w:rsid w:val="00841C28"/>
    <w:rsid w:val="00846425"/>
    <w:rsid w:val="00852FA2"/>
    <w:rsid w:val="00866A67"/>
    <w:rsid w:val="00883933"/>
    <w:rsid w:val="00885582"/>
    <w:rsid w:val="0088778F"/>
    <w:rsid w:val="008A183A"/>
    <w:rsid w:val="008B3E85"/>
    <w:rsid w:val="008C4E7A"/>
    <w:rsid w:val="008C5E71"/>
    <w:rsid w:val="008D4499"/>
    <w:rsid w:val="008E14EE"/>
    <w:rsid w:val="008E1FCC"/>
    <w:rsid w:val="00903A05"/>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0A04"/>
    <w:rsid w:val="009D4E2E"/>
    <w:rsid w:val="009E5A09"/>
    <w:rsid w:val="009F3DC7"/>
    <w:rsid w:val="00A04BD7"/>
    <w:rsid w:val="00A07FC0"/>
    <w:rsid w:val="00A10DAC"/>
    <w:rsid w:val="00A11495"/>
    <w:rsid w:val="00A215E8"/>
    <w:rsid w:val="00A2558C"/>
    <w:rsid w:val="00A30C95"/>
    <w:rsid w:val="00A35A20"/>
    <w:rsid w:val="00A365EA"/>
    <w:rsid w:val="00A43F8D"/>
    <w:rsid w:val="00A5622B"/>
    <w:rsid w:val="00A64928"/>
    <w:rsid w:val="00A65804"/>
    <w:rsid w:val="00A70180"/>
    <w:rsid w:val="00A749DE"/>
    <w:rsid w:val="00A7588F"/>
    <w:rsid w:val="00A81AA8"/>
    <w:rsid w:val="00A924F7"/>
    <w:rsid w:val="00A94CB3"/>
    <w:rsid w:val="00AA4D7C"/>
    <w:rsid w:val="00AB47CA"/>
    <w:rsid w:val="00AC1728"/>
    <w:rsid w:val="00AC32AB"/>
    <w:rsid w:val="00AD0E7B"/>
    <w:rsid w:val="00AD50E9"/>
    <w:rsid w:val="00AE0657"/>
    <w:rsid w:val="00AE0A51"/>
    <w:rsid w:val="00AE2F2E"/>
    <w:rsid w:val="00AF07A8"/>
    <w:rsid w:val="00AF1804"/>
    <w:rsid w:val="00B0396A"/>
    <w:rsid w:val="00B04788"/>
    <w:rsid w:val="00B059FF"/>
    <w:rsid w:val="00B063D6"/>
    <w:rsid w:val="00B1208D"/>
    <w:rsid w:val="00B14C6A"/>
    <w:rsid w:val="00B14EC5"/>
    <w:rsid w:val="00B171C3"/>
    <w:rsid w:val="00B34D22"/>
    <w:rsid w:val="00B379AB"/>
    <w:rsid w:val="00B4092A"/>
    <w:rsid w:val="00B40A23"/>
    <w:rsid w:val="00B40D2C"/>
    <w:rsid w:val="00B4788A"/>
    <w:rsid w:val="00B50E14"/>
    <w:rsid w:val="00B6031B"/>
    <w:rsid w:val="00B608EA"/>
    <w:rsid w:val="00B60A46"/>
    <w:rsid w:val="00B623B1"/>
    <w:rsid w:val="00B6731C"/>
    <w:rsid w:val="00B67EB2"/>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E5A67"/>
    <w:rsid w:val="00BE5B54"/>
    <w:rsid w:val="00BF5A5B"/>
    <w:rsid w:val="00C10369"/>
    <w:rsid w:val="00C215CE"/>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B25F1"/>
    <w:rsid w:val="00CC0844"/>
    <w:rsid w:val="00CD2D96"/>
    <w:rsid w:val="00CE099D"/>
    <w:rsid w:val="00CE423F"/>
    <w:rsid w:val="00CE7C40"/>
    <w:rsid w:val="00CF109E"/>
    <w:rsid w:val="00CF4FB3"/>
    <w:rsid w:val="00D10E78"/>
    <w:rsid w:val="00D1302E"/>
    <w:rsid w:val="00D13C35"/>
    <w:rsid w:val="00D20E34"/>
    <w:rsid w:val="00D338DE"/>
    <w:rsid w:val="00D36223"/>
    <w:rsid w:val="00D41D0F"/>
    <w:rsid w:val="00D46863"/>
    <w:rsid w:val="00D50E74"/>
    <w:rsid w:val="00D55ED7"/>
    <w:rsid w:val="00D57C35"/>
    <w:rsid w:val="00D67D1B"/>
    <w:rsid w:val="00D7263F"/>
    <w:rsid w:val="00D81AF5"/>
    <w:rsid w:val="00D87B7B"/>
    <w:rsid w:val="00D90A1F"/>
    <w:rsid w:val="00D91B4D"/>
    <w:rsid w:val="00DA4AC8"/>
    <w:rsid w:val="00DA77A7"/>
    <w:rsid w:val="00DB05F1"/>
    <w:rsid w:val="00DB40C8"/>
    <w:rsid w:val="00DB6B21"/>
    <w:rsid w:val="00DD3734"/>
    <w:rsid w:val="00DD54AA"/>
    <w:rsid w:val="00DD6C87"/>
    <w:rsid w:val="00DD7025"/>
    <w:rsid w:val="00DE29E5"/>
    <w:rsid w:val="00DE652C"/>
    <w:rsid w:val="00DE7E93"/>
    <w:rsid w:val="00DF0940"/>
    <w:rsid w:val="00DF0F84"/>
    <w:rsid w:val="00DF308D"/>
    <w:rsid w:val="00E1165E"/>
    <w:rsid w:val="00E160F8"/>
    <w:rsid w:val="00E23EFD"/>
    <w:rsid w:val="00E241B1"/>
    <w:rsid w:val="00E274E0"/>
    <w:rsid w:val="00E30FCE"/>
    <w:rsid w:val="00E361FC"/>
    <w:rsid w:val="00E438AA"/>
    <w:rsid w:val="00E449A1"/>
    <w:rsid w:val="00E530D0"/>
    <w:rsid w:val="00E53105"/>
    <w:rsid w:val="00E550A2"/>
    <w:rsid w:val="00E61FDC"/>
    <w:rsid w:val="00E63B14"/>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D09DA"/>
    <w:rsid w:val="00ED2873"/>
    <w:rsid w:val="00ED41B9"/>
    <w:rsid w:val="00ED4B06"/>
    <w:rsid w:val="00EE4D11"/>
    <w:rsid w:val="00EF01B4"/>
    <w:rsid w:val="00EF2883"/>
    <w:rsid w:val="00EF52D3"/>
    <w:rsid w:val="00EF5F55"/>
    <w:rsid w:val="00F00BC2"/>
    <w:rsid w:val="00F04DF1"/>
    <w:rsid w:val="00F052C1"/>
    <w:rsid w:val="00F108CA"/>
    <w:rsid w:val="00F152DF"/>
    <w:rsid w:val="00F24C3C"/>
    <w:rsid w:val="00F26D2C"/>
    <w:rsid w:val="00F3420D"/>
    <w:rsid w:val="00F37481"/>
    <w:rsid w:val="00F44C08"/>
    <w:rsid w:val="00F52178"/>
    <w:rsid w:val="00F53F68"/>
    <w:rsid w:val="00F54207"/>
    <w:rsid w:val="00F61F08"/>
    <w:rsid w:val="00F63537"/>
    <w:rsid w:val="00F71F20"/>
    <w:rsid w:val="00F76A0C"/>
    <w:rsid w:val="00F80712"/>
    <w:rsid w:val="00FA227F"/>
    <w:rsid w:val="00FA5A78"/>
    <w:rsid w:val="00FA7FC9"/>
    <w:rsid w:val="00FC02A7"/>
    <w:rsid w:val="00FC14A2"/>
    <w:rsid w:val="00FC245C"/>
    <w:rsid w:val="00FC2A2F"/>
    <w:rsid w:val="00FC504B"/>
    <w:rsid w:val="00FD0ABA"/>
    <w:rsid w:val="00FD2D5C"/>
    <w:rsid w:val="00FD3E47"/>
    <w:rsid w:val="00FE32C3"/>
    <w:rsid w:val="00FE57D4"/>
    <w:rsid w:val="00FF0C40"/>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81">
      <w:bodyDiv w:val="1"/>
      <w:marLeft w:val="0"/>
      <w:marRight w:val="0"/>
      <w:marTop w:val="0"/>
      <w:marBottom w:val="0"/>
      <w:divBdr>
        <w:top w:val="none" w:sz="0" w:space="0" w:color="auto"/>
        <w:left w:val="none" w:sz="0" w:space="0" w:color="auto"/>
        <w:bottom w:val="none" w:sz="0" w:space="0" w:color="auto"/>
        <w:right w:val="none" w:sz="0" w:space="0" w:color="auto"/>
      </w:divBdr>
    </w:div>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2594">
      <w:bodyDiv w:val="1"/>
      <w:marLeft w:val="0"/>
      <w:marRight w:val="0"/>
      <w:marTop w:val="0"/>
      <w:marBottom w:val="0"/>
      <w:divBdr>
        <w:top w:val="none" w:sz="0" w:space="0" w:color="auto"/>
        <w:left w:val="none" w:sz="0" w:space="0" w:color="auto"/>
        <w:bottom w:val="none" w:sz="0" w:space="0" w:color="auto"/>
        <w:right w:val="none" w:sz="0" w:space="0" w:color="auto"/>
      </w:divBdr>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01371974">
      <w:bodyDiv w:val="1"/>
      <w:marLeft w:val="0"/>
      <w:marRight w:val="0"/>
      <w:marTop w:val="0"/>
      <w:marBottom w:val="0"/>
      <w:divBdr>
        <w:top w:val="none" w:sz="0" w:space="0" w:color="auto"/>
        <w:left w:val="none" w:sz="0" w:space="0" w:color="auto"/>
        <w:bottom w:val="none" w:sz="0" w:space="0" w:color="auto"/>
        <w:right w:val="none" w:sz="0" w:space="0" w:color="auto"/>
      </w:divBdr>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18743451">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31323955">
      <w:bodyDiv w:val="1"/>
      <w:marLeft w:val="0"/>
      <w:marRight w:val="0"/>
      <w:marTop w:val="0"/>
      <w:marBottom w:val="0"/>
      <w:divBdr>
        <w:top w:val="none" w:sz="0" w:space="0" w:color="auto"/>
        <w:left w:val="none" w:sz="0" w:space="0" w:color="auto"/>
        <w:bottom w:val="none" w:sz="0" w:space="0" w:color="auto"/>
        <w:right w:val="none" w:sz="0" w:space="0" w:color="auto"/>
      </w:divBdr>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893464953">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278224">
      <w:bodyDiv w:val="1"/>
      <w:marLeft w:val="0"/>
      <w:marRight w:val="0"/>
      <w:marTop w:val="0"/>
      <w:marBottom w:val="0"/>
      <w:divBdr>
        <w:top w:val="none" w:sz="0" w:space="0" w:color="auto"/>
        <w:left w:val="none" w:sz="0" w:space="0" w:color="auto"/>
        <w:bottom w:val="none" w:sz="0" w:space="0" w:color="auto"/>
        <w:right w:val="none" w:sz="0" w:space="0" w:color="auto"/>
      </w:divBdr>
      <w:divsChild>
        <w:div w:id="1767727606">
          <w:marLeft w:val="821"/>
          <w:marRight w:val="0"/>
          <w:marTop w:val="0"/>
          <w:marBottom w:val="120"/>
          <w:divBdr>
            <w:top w:val="none" w:sz="0" w:space="0" w:color="auto"/>
            <w:left w:val="none" w:sz="0" w:space="0" w:color="auto"/>
            <w:bottom w:val="none" w:sz="0" w:space="0" w:color="auto"/>
            <w:right w:val="none" w:sz="0" w:space="0" w:color="auto"/>
          </w:divBdr>
        </w:div>
      </w:divsChild>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33774335">
      <w:bodyDiv w:val="1"/>
      <w:marLeft w:val="0"/>
      <w:marRight w:val="0"/>
      <w:marTop w:val="0"/>
      <w:marBottom w:val="0"/>
      <w:divBdr>
        <w:top w:val="none" w:sz="0" w:space="0" w:color="auto"/>
        <w:left w:val="none" w:sz="0" w:space="0" w:color="auto"/>
        <w:bottom w:val="none" w:sz="0" w:space="0" w:color="auto"/>
        <w:right w:val="none" w:sz="0" w:space="0" w:color="auto"/>
      </w:divBdr>
    </w:div>
    <w:div w:id="1735396115">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5388">
      <w:bodyDiv w:val="1"/>
      <w:marLeft w:val="0"/>
      <w:marRight w:val="0"/>
      <w:marTop w:val="0"/>
      <w:marBottom w:val="0"/>
      <w:divBdr>
        <w:top w:val="none" w:sz="0" w:space="0" w:color="auto"/>
        <w:left w:val="none" w:sz="0" w:space="0" w:color="auto"/>
        <w:bottom w:val="none" w:sz="0" w:space="0" w:color="auto"/>
        <w:right w:val="none" w:sz="0" w:space="0" w:color="auto"/>
      </w:divBdr>
      <w:divsChild>
        <w:div w:id="79718941">
          <w:marLeft w:val="821"/>
          <w:marRight w:val="0"/>
          <w:marTop w:val="0"/>
          <w:marBottom w:val="120"/>
          <w:divBdr>
            <w:top w:val="none" w:sz="0" w:space="0" w:color="auto"/>
            <w:left w:val="none" w:sz="0" w:space="0" w:color="auto"/>
            <w:bottom w:val="none" w:sz="0" w:space="0" w:color="auto"/>
            <w:right w:val="none" w:sz="0" w:space="0" w:color="auto"/>
          </w:divBdr>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LTC/personalprotectiveequipment/index.html" TargetMode="External"/><Relationship Id="rId18" Type="http://schemas.openxmlformats.org/officeDocument/2006/relationships/hyperlink" Target="https://travel.state.gov/content/travel/en/traveladvisories/ea/covid-19-informatio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liancealliance.com/find-a-tool/tool/covid-19-customer-prescreening-questionnaire" TargetMode="External"/><Relationship Id="rId17" Type="http://schemas.openxmlformats.org/officeDocument/2006/relationships/hyperlink" Target="https://www.who.int/emergencies/diseases/novel-coronavirus-2019/travel-advice" TargetMode="External"/><Relationship Id="rId2" Type="http://schemas.openxmlformats.org/officeDocument/2006/relationships/customXml" Target="../customXml/item2.xml"/><Relationship Id="rId16" Type="http://schemas.openxmlformats.org/officeDocument/2006/relationships/hyperlink" Target="https://www.cdc.gov/coronavirus/2019-ncov/traveler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travelers/travel-in-the-u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guidance-business-respon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2.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4D9B-B5D4-4089-B280-89541B1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8</cp:revision>
  <dcterms:created xsi:type="dcterms:W3CDTF">2020-05-18T21:25:00Z</dcterms:created>
  <dcterms:modified xsi:type="dcterms:W3CDTF">2020-05-18T22:13:00Z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